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Отчет о работе ГАУК РБ «Государственный архив РБ»</w:t>
      </w:r>
    </w:p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за 2017 г.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Default="00892A2D" w:rsidP="0089310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E4C68">
        <w:rPr>
          <w:rFonts w:ascii="Times New Roman" w:eastAsia="Calibri" w:hAnsi="Times New Roman" w:cs="Times New Roman"/>
          <w:sz w:val="28"/>
          <w:szCs w:val="28"/>
        </w:rPr>
        <w:t xml:space="preserve">Деятельность ГАУК РБ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«Государственный архив Республики Бурятия»</w:t>
      </w:r>
      <w:r w:rsidR="0089310D">
        <w:rPr>
          <w:rFonts w:ascii="Times New Roman" w:eastAsia="Calibri" w:hAnsi="Times New Roman" w:cs="Times New Roman"/>
          <w:sz w:val="28"/>
          <w:szCs w:val="28"/>
        </w:rPr>
        <w:t xml:space="preserve"> (далее – Архив)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 в 2017 году направлена на выполнение показателей и плана организационных мероприятий на 2017 год.</w:t>
      </w:r>
    </w:p>
    <w:p w:rsidR="00C93B3E" w:rsidRDefault="008435D4" w:rsidP="00C93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Республики Бурятия от 15.09.2016 № 433 в целях эффективности реализации государственной политики в области архивного дела Республики Бурятия, эффективного использования материальных и финансовых ресурсов государственных архивов, принято решение о реорганизации государственного автономного учреждения культуры Республики Бурятия «Государственный архив Республики Бурятия» путем присоединения к нему государственного автономного учреждения культуры Республики Бурятия «Государственный архив документов по личному составу Республики Бурятия» с 1 января 2017 года.</w:t>
      </w:r>
      <w:r w:rsidR="00CB2A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DC517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</w:t>
      </w:r>
      <w:r w:rsidR="008F18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C51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1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01.01.201</w:t>
      </w:r>
      <w:r w:rsidR="00ED2FE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F1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хранении в Архиве находится </w:t>
      </w:r>
      <w:r w:rsidR="00C93B3E" w:rsidRPr="006B31F9">
        <w:rPr>
          <w:rFonts w:ascii="Times New Roman" w:hAnsi="Times New Roman" w:cs="Times New Roman"/>
          <w:sz w:val="28"/>
          <w:szCs w:val="28"/>
        </w:rPr>
        <w:t>3</w:t>
      </w:r>
      <w:r w:rsidR="00ED2FE8">
        <w:rPr>
          <w:rFonts w:ascii="Times New Roman" w:hAnsi="Times New Roman" w:cs="Times New Roman"/>
          <w:sz w:val="28"/>
          <w:szCs w:val="28"/>
        </w:rPr>
        <w:t>834</w:t>
      </w:r>
      <w:r w:rsidR="00C93B3E" w:rsidRPr="006B31F9">
        <w:rPr>
          <w:rFonts w:ascii="Times New Roman" w:hAnsi="Times New Roman" w:cs="Times New Roman"/>
          <w:sz w:val="28"/>
          <w:szCs w:val="28"/>
        </w:rPr>
        <w:t xml:space="preserve"> фонда, </w:t>
      </w:r>
      <w:r w:rsidR="00C93B3E" w:rsidRPr="00C93B3E">
        <w:rPr>
          <w:rFonts w:ascii="Times New Roman" w:hAnsi="Times New Roman" w:cs="Times New Roman"/>
          <w:sz w:val="28"/>
          <w:szCs w:val="28"/>
        </w:rPr>
        <w:t>10</w:t>
      </w:r>
      <w:r w:rsidR="00483072">
        <w:rPr>
          <w:rFonts w:ascii="Times New Roman" w:hAnsi="Times New Roman" w:cs="Times New Roman"/>
          <w:sz w:val="28"/>
          <w:szCs w:val="28"/>
        </w:rPr>
        <w:t>58</w:t>
      </w:r>
      <w:r w:rsidR="00540EE5">
        <w:rPr>
          <w:rFonts w:ascii="Times New Roman" w:hAnsi="Times New Roman" w:cs="Times New Roman"/>
          <w:sz w:val="28"/>
          <w:szCs w:val="28"/>
        </w:rPr>
        <w:t>310</w:t>
      </w:r>
      <w:r w:rsidR="00C93B3E" w:rsidRPr="006B31F9">
        <w:rPr>
          <w:rFonts w:ascii="Times New Roman" w:hAnsi="Times New Roman" w:cs="Times New Roman"/>
          <w:sz w:val="28"/>
          <w:szCs w:val="28"/>
        </w:rPr>
        <w:t xml:space="preserve"> ед. хр., в том числе </w:t>
      </w:r>
      <w:r w:rsidR="00ED2FE8">
        <w:rPr>
          <w:rFonts w:ascii="Times New Roman" w:hAnsi="Times New Roman" w:cs="Times New Roman"/>
          <w:sz w:val="28"/>
          <w:szCs w:val="28"/>
        </w:rPr>
        <w:t>5271</w:t>
      </w:r>
      <w:r w:rsidR="00C93B3E" w:rsidRPr="006B31F9">
        <w:rPr>
          <w:rFonts w:ascii="Times New Roman" w:hAnsi="Times New Roman" w:cs="Times New Roman"/>
          <w:sz w:val="28"/>
          <w:szCs w:val="28"/>
        </w:rPr>
        <w:t xml:space="preserve"> особо ценных</w:t>
      </w:r>
      <w:r w:rsidR="00C93B3E">
        <w:rPr>
          <w:rFonts w:ascii="Times New Roman" w:hAnsi="Times New Roman" w:cs="Times New Roman"/>
          <w:sz w:val="28"/>
          <w:szCs w:val="28"/>
        </w:rPr>
        <w:t xml:space="preserve"> </w:t>
      </w:r>
      <w:r w:rsidR="00C93B3E" w:rsidRPr="006B31F9">
        <w:rPr>
          <w:rFonts w:ascii="Times New Roman" w:hAnsi="Times New Roman" w:cs="Times New Roman"/>
          <w:sz w:val="28"/>
          <w:szCs w:val="28"/>
        </w:rPr>
        <w:t>ед.</w:t>
      </w:r>
      <w:r w:rsidR="00C93B3E">
        <w:rPr>
          <w:rFonts w:ascii="Times New Roman" w:hAnsi="Times New Roman" w:cs="Times New Roman"/>
          <w:sz w:val="28"/>
          <w:szCs w:val="28"/>
        </w:rPr>
        <w:t xml:space="preserve"> </w:t>
      </w:r>
      <w:r w:rsidR="00C93B3E" w:rsidRPr="006B31F9">
        <w:rPr>
          <w:rFonts w:ascii="Times New Roman" w:hAnsi="Times New Roman" w:cs="Times New Roman"/>
          <w:sz w:val="28"/>
          <w:szCs w:val="28"/>
        </w:rPr>
        <w:t>хр.</w:t>
      </w:r>
      <w:r w:rsidR="00C93B3E">
        <w:rPr>
          <w:rFonts w:ascii="Times New Roman" w:hAnsi="Times New Roman" w:cs="Times New Roman"/>
          <w:sz w:val="28"/>
          <w:szCs w:val="28"/>
        </w:rPr>
        <w:t>, входящие в состав Архивного фонда Российской Федерации.</w:t>
      </w:r>
    </w:p>
    <w:p w:rsidR="002F3AEF" w:rsidRDefault="002F3AEF" w:rsidP="00C93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С 1 января 2017 г. введена новая система</w:t>
      </w:r>
      <w:r w:rsidRPr="002F3AEF">
        <w:rPr>
          <w:rFonts w:ascii="Times New Roman" w:hAnsi="Times New Roman" w:cs="Times New Roman"/>
          <w:sz w:val="28"/>
          <w:szCs w:val="24"/>
        </w:rPr>
        <w:t xml:space="preserve"> оплаты труда согласно Постановлению Правительства Республики Бурятия от 14 декабря 2014 г. № 620 «Об утверждении Положения об установлении систем оплаты труда работников республиканских государственных учреждений и фондов, финансируемых из респуб</w:t>
      </w:r>
      <w:r>
        <w:rPr>
          <w:rFonts w:ascii="Times New Roman" w:hAnsi="Times New Roman" w:cs="Times New Roman"/>
          <w:sz w:val="28"/>
          <w:szCs w:val="24"/>
        </w:rPr>
        <w:t>ликанского бюджета» и изменены</w:t>
      </w:r>
      <w:r w:rsidRPr="002F3AEF">
        <w:rPr>
          <w:rFonts w:ascii="Times New Roman" w:hAnsi="Times New Roman" w:cs="Times New Roman"/>
          <w:sz w:val="28"/>
          <w:szCs w:val="24"/>
        </w:rPr>
        <w:t xml:space="preserve"> названия должностей согласно приказу Министерства культуры Республики Бурятия от 07 ноября 2016 г. № 003-514 «О внесении изменений в приказ Министерства культуры Республики Бурятия от 28.10.2014 № 003-622 «Об утверждении перечней должностей и профессий работников государственных учреждений, подведомственных Министерству культуры Республики Бурятия, относимых к основному персоналу по видам экономической деятельности»</w:t>
      </w:r>
      <w:r>
        <w:rPr>
          <w:rFonts w:ascii="Times New Roman" w:hAnsi="Times New Roman" w:cs="Times New Roman"/>
          <w:sz w:val="28"/>
          <w:szCs w:val="24"/>
        </w:rPr>
        <w:t>.</w:t>
      </w:r>
      <w:r w:rsidRPr="002F3AEF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C93B3E" w:rsidRPr="002F3AEF" w:rsidRDefault="00C93B3E" w:rsidP="00C93B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Архивом проведен перечень организационных мероприятий, в результате которых с 1 декабря 2017 г. Архив перешел на систему «эффективного контракта». </w:t>
      </w:r>
    </w:p>
    <w:p w:rsidR="002F3AEF" w:rsidRDefault="002F3AEF" w:rsidP="002F3AEF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958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17 марта 2017 г.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Архив</w:t>
      </w:r>
      <w:r w:rsidRPr="004958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принял у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частие в расширенном заседании К</w:t>
      </w:r>
      <w:r w:rsidRPr="0049581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оллегии Министерства культуры Республики Бурятия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А</w:t>
      </w:r>
      <w:r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рхива приняли участие в семинаре-совещании руководителей архивов муниципальных 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бразований Республики Бурятия: </w:t>
      </w:r>
      <w:r w:rsidR="00C93B3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было подготовлено три доклада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разным направлениям архивного дела. </w:t>
      </w:r>
    </w:p>
    <w:p w:rsidR="002F3AEF" w:rsidRDefault="002F3AEF" w:rsidP="002F3AEF">
      <w:pPr>
        <w:spacing w:after="0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49581A">
        <w:rPr>
          <w:rFonts w:ascii="Times New Roman" w:hAnsi="Times New Roman" w:cs="Times New Roman"/>
          <w:sz w:val="28"/>
          <w:szCs w:val="28"/>
        </w:rPr>
        <w:lastRenderedPageBreak/>
        <w:t xml:space="preserve">На ежегодной церемонии награждения работников культуры и деятелей искусства государственными и ведомственными наградами Российской Федерации и Республики Бурятия </w:t>
      </w:r>
      <w:r>
        <w:rPr>
          <w:rFonts w:ascii="Times New Roman" w:hAnsi="Times New Roman" w:cs="Times New Roman"/>
          <w:sz w:val="28"/>
          <w:szCs w:val="28"/>
        </w:rPr>
        <w:t>Архив</w:t>
      </w:r>
      <w:r w:rsidRPr="0049581A">
        <w:rPr>
          <w:rFonts w:ascii="Times New Roman" w:hAnsi="Times New Roman" w:cs="Times New Roman"/>
          <w:sz w:val="28"/>
          <w:szCs w:val="28"/>
        </w:rPr>
        <w:t xml:space="preserve"> был   признан лучшим республиканским учреждением культуры в номинации: «За лучшие показатели роста объема платных услуг в 2016 г.»</w:t>
      </w:r>
    </w:p>
    <w:p w:rsidR="005C03FA" w:rsidRPr="0089310D" w:rsidRDefault="005C03FA" w:rsidP="002F3AEF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Сотрудники Архива, члены ЭПК Министерства культуры Республики Бурятия, приняли участие в выездном заседании в Иволгинском районе РБ (июль 2017 г.). </w:t>
      </w:r>
    </w:p>
    <w:p w:rsidR="002F3AEF" w:rsidRDefault="002F3AEF" w:rsidP="002F3AEF">
      <w:pPr>
        <w:spacing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501E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Директор архива Б.Ц. Жалсанова приняла участие в работе Научно-методического совета (НМС) Сибирского федерального округ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 28-29 июня 2017 г. в г. Омске,</w:t>
      </w:r>
      <w:r w:rsidRPr="00501E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где </w:t>
      </w:r>
      <w:r w:rsidRPr="00501E80">
        <w:rPr>
          <w:rFonts w:ascii="Times New Roman" w:hAnsi="Times New Roman" w:cs="Times New Roman"/>
          <w:sz w:val="28"/>
          <w:szCs w:val="28"/>
        </w:rPr>
        <w:t xml:space="preserve">поделилась опытом работы </w:t>
      </w:r>
      <w:r>
        <w:rPr>
          <w:rFonts w:ascii="Times New Roman" w:hAnsi="Times New Roman" w:cs="Times New Roman"/>
          <w:sz w:val="28"/>
          <w:szCs w:val="28"/>
        </w:rPr>
        <w:t>Архива</w:t>
      </w:r>
      <w:r w:rsidRPr="00501E80">
        <w:rPr>
          <w:rFonts w:ascii="Times New Roman" w:hAnsi="Times New Roman" w:cs="Times New Roman"/>
          <w:sz w:val="28"/>
          <w:szCs w:val="28"/>
        </w:rPr>
        <w:t xml:space="preserve"> по обеспечению защиты информации, содержащей сведения конфиденциального характера.</w:t>
      </w:r>
    </w:p>
    <w:p w:rsidR="005C03FA" w:rsidRDefault="005C03FA" w:rsidP="002F3A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архива Б.Ц. Жалсанова приняла участие в работе Архивного Совета при Федеральном архивном агентстве в г. Екатеринбург (сентябрь 2017 г.), на котором обсуждались вопросы комплектования архивов, а также в работе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 xml:space="preserve"> пленума РОИА.  </w:t>
      </w:r>
    </w:p>
    <w:p w:rsidR="00C93B3E" w:rsidRDefault="002F3AEF" w:rsidP="002F3A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Архив</w:t>
      </w:r>
      <w:r w:rsidRPr="00501E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принял участие в подготовке историко-документальной выставки «Переломный момент в Стали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нградской битве», которая открылась</w:t>
      </w:r>
      <w:r w:rsidRPr="00501E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28 сентября 2017 г. в Государственном архиве Волгоградской области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представленные на выставке раскрывают масштаб сражений, кровопролитных боях и серьезном противостоянии Красной армии немецко-фашистским войскам, пленении немецкой армии, помощи всей страны в обеспечении наших войск всем необходимым, миротворческом потенциале историко-культурного наследия периода Великой Отечественной войны 1941-1945 гг. Уникальная особенность экспозиции в том, что впервые на площадке Государственного архива Волгоградской области представлены документы архивов различных регионов нашей страны во все видовом многообразии фактов подлинной истории битвы.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представил для выставки фотографии, аттестационные и наградные листы, воспоминания очевидцев, статьи в газетах.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2F3AEF" w:rsidRPr="0089310D" w:rsidRDefault="002F3AEF" w:rsidP="002F3AEF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Архив</w:t>
      </w:r>
      <w:r w:rsidRPr="00501E80">
        <w:rPr>
          <w:rFonts w:ascii="Times New Roman" w:hAnsi="Times New Roman" w:cs="Times New Roman"/>
          <w:sz w:val="28"/>
          <w:szCs w:val="28"/>
        </w:rPr>
        <w:t xml:space="preserve"> получил благодарственное письмо от Государственного архива Волгоградской области за совместную работу по подготовке историко-документальной выставки «Переломный момент в Сталинградской битве».</w:t>
      </w:r>
    </w:p>
    <w:p w:rsidR="002F3AEF" w:rsidRDefault="002F3AEF" w:rsidP="002F3AEF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01E80">
        <w:rPr>
          <w:rFonts w:ascii="Times New Roman" w:hAnsi="Times New Roman" w:cs="Times New Roman"/>
          <w:sz w:val="28"/>
          <w:szCs w:val="28"/>
        </w:rPr>
        <w:t>С 6 по 18 ноября 2017 г. Министерство культуры Республики Бурятия, Восточно-Сибирский государственный институт культуры и Государственный ар</w:t>
      </w:r>
      <w:r w:rsidR="00C93B3E">
        <w:rPr>
          <w:rFonts w:ascii="Times New Roman" w:hAnsi="Times New Roman" w:cs="Times New Roman"/>
          <w:sz w:val="28"/>
          <w:szCs w:val="28"/>
        </w:rPr>
        <w:t xml:space="preserve">хив Республики Бурятия провели </w:t>
      </w:r>
      <w:r w:rsidR="00C93B3E" w:rsidRPr="00C93B3E">
        <w:rPr>
          <w:rFonts w:ascii="Times New Roman" w:hAnsi="Times New Roman" w:cs="Times New Roman"/>
          <w:sz w:val="28"/>
          <w:szCs w:val="28"/>
        </w:rPr>
        <w:t>М</w:t>
      </w:r>
      <w:r w:rsidRPr="00C93B3E">
        <w:rPr>
          <w:rFonts w:ascii="Times New Roman" w:hAnsi="Times New Roman" w:cs="Times New Roman"/>
          <w:sz w:val="28"/>
          <w:szCs w:val="28"/>
        </w:rPr>
        <w:t xml:space="preserve">ежрегиональные курсы повышения квалификации «Государственный и муниципальный архивы: организация и методика работы». </w:t>
      </w:r>
      <w:r w:rsidR="00C93B3E">
        <w:rPr>
          <w:rFonts w:ascii="Times New Roman" w:hAnsi="Times New Roman" w:cs="Times New Roman"/>
          <w:sz w:val="28"/>
          <w:szCs w:val="28"/>
        </w:rPr>
        <w:t>Восемь</w:t>
      </w:r>
      <w:r>
        <w:rPr>
          <w:rFonts w:ascii="Times New Roman" w:hAnsi="Times New Roman" w:cs="Times New Roman"/>
          <w:sz w:val="28"/>
          <w:szCs w:val="28"/>
        </w:rPr>
        <w:t xml:space="preserve"> сотрудников Архива </w:t>
      </w:r>
      <w:r w:rsidR="005C03FA">
        <w:rPr>
          <w:rFonts w:ascii="Times New Roman" w:hAnsi="Times New Roman" w:cs="Times New Roman"/>
          <w:sz w:val="28"/>
          <w:szCs w:val="28"/>
        </w:rPr>
        <w:t xml:space="preserve">выступили, как преподаватели: </w:t>
      </w:r>
      <w:r>
        <w:rPr>
          <w:rFonts w:ascii="Times New Roman" w:hAnsi="Times New Roman" w:cs="Times New Roman"/>
          <w:sz w:val="28"/>
          <w:szCs w:val="28"/>
        </w:rPr>
        <w:t xml:space="preserve">читали лекции и проводили практические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занятия. </w:t>
      </w:r>
      <w:r w:rsidRPr="00501E80">
        <w:rPr>
          <w:rFonts w:ascii="Times New Roman" w:hAnsi="Times New Roman" w:cs="Times New Roman"/>
          <w:sz w:val="28"/>
          <w:szCs w:val="28"/>
        </w:rPr>
        <w:t xml:space="preserve">61 работник архивных учреждений Иркутской области и Республики Бурятия повысили свою квалификацию, в том числе 15 сотрудников </w:t>
      </w:r>
      <w:r>
        <w:rPr>
          <w:rFonts w:ascii="Times New Roman" w:hAnsi="Times New Roman" w:cs="Times New Roman"/>
          <w:sz w:val="28"/>
          <w:szCs w:val="28"/>
        </w:rPr>
        <w:t>Архива</w:t>
      </w:r>
      <w:r w:rsidRPr="00501E80">
        <w:rPr>
          <w:rFonts w:ascii="Times New Roman" w:hAnsi="Times New Roman" w:cs="Times New Roman"/>
          <w:sz w:val="28"/>
          <w:szCs w:val="28"/>
        </w:rPr>
        <w:t>.</w:t>
      </w:r>
    </w:p>
    <w:p w:rsidR="002F3AEF" w:rsidRPr="0028378E" w:rsidRDefault="002F3AEF" w:rsidP="002F3A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Архив совместно с БРО РОИА занимались организацией и подведением итогов регионального этапа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V Всероссийского конкурса юношеских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учебно-исследовательских работ. </w:t>
      </w:r>
      <w:r w:rsidR="005C03F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«Юный архивист»</w:t>
      </w:r>
      <w:r w:rsidR="005C03FA"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культурно-образовательным проектом, ориентированным на взаимодействие Российского общества историков-архивистов с педагогами и учащимися различных типов, а также с архивами и музеями различн</w:t>
      </w:r>
      <w:r w:rsidR="005C03FA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регионов РФ</w:t>
      </w:r>
      <w:r w:rsidR="005C03FA"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C0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представили к защите свои конкурсные работы, посвященные истории своей семьи и родного края, подготовленные на основе архивных источников. Всего на конкурс поступило 33 работы учащихся из районов республики - Муйского, Кабанского, Курумканского, Прибайкальского, Баунтовского, Мухоршибирского, Еравнинского, Тарбагатайского, Кяхтинского, Баргузинского, Селенгинского, и школ г. Улан-Удэ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3,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18,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27,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32.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фина</w:t>
      </w:r>
      <w:r w:rsidR="00C93B3E">
        <w:rPr>
          <w:rFonts w:ascii="Times New Roman" w:eastAsia="Times New Roman" w:hAnsi="Times New Roman" w:cs="Times New Roman"/>
          <w:sz w:val="28"/>
          <w:szCs w:val="28"/>
          <w:lang w:eastAsia="ru-RU"/>
        </w:rPr>
        <w:t>ле конкурса жюри было отобрано четыре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работы, которые заняли призовые места.    </w:t>
      </w:r>
    </w:p>
    <w:p w:rsidR="002F3AEF" w:rsidRDefault="005C03FA" w:rsidP="005C03F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2017 г. н</w:t>
      </w:r>
      <w:r w:rsidR="002F3AEF" w:rsidRPr="005B231F">
        <w:rPr>
          <w:rFonts w:ascii="Times New Roman" w:hAnsi="Times New Roman" w:cs="Times New Roman"/>
          <w:sz w:val="28"/>
          <w:szCs w:val="28"/>
        </w:rPr>
        <w:t xml:space="preserve">а основании Соглашения о взаимодействии между ГБУ «Многофункциональный центр Республики Бурятия по предоставлению государственных и муниципальных услуг» и Министерством культуры Республики Бурятия от 30.09.2017 № 68/17 </w:t>
      </w:r>
      <w:r w:rsidR="007975D6">
        <w:rPr>
          <w:rFonts w:ascii="Times New Roman" w:hAnsi="Times New Roman" w:cs="Times New Roman"/>
          <w:sz w:val="28"/>
          <w:szCs w:val="28"/>
        </w:rPr>
        <w:t>Архив исполняет социально-правовые запросы, поступающие из ГБУ «МФЦ РБ». У</w:t>
      </w:r>
      <w:r w:rsidR="002F3AEF" w:rsidRPr="005B231F">
        <w:rPr>
          <w:rFonts w:ascii="Times New Roman" w:hAnsi="Times New Roman" w:cs="Times New Roman"/>
          <w:sz w:val="28"/>
          <w:szCs w:val="28"/>
        </w:rPr>
        <w:t xml:space="preserve"> граждан появилась возможность получать архивные справки о трудовом стаже и заработной плате, обратившись в любой филиал ГБУ «МФЦ РБ».</w:t>
      </w:r>
    </w:p>
    <w:p w:rsidR="00C93B3E" w:rsidRDefault="00C93B3E" w:rsidP="00C93B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Архив </w:t>
      </w:r>
      <w:r w:rsidR="007975D6">
        <w:rPr>
          <w:rFonts w:ascii="Times New Roman" w:hAnsi="Times New Roman" w:cs="Times New Roman"/>
          <w:sz w:val="28"/>
          <w:szCs w:val="28"/>
        </w:rPr>
        <w:t>в 2017 г. работал над разработкой</w:t>
      </w:r>
      <w:r>
        <w:rPr>
          <w:rFonts w:ascii="Times New Roman" w:hAnsi="Times New Roman" w:cs="Times New Roman"/>
          <w:sz w:val="28"/>
          <w:szCs w:val="28"/>
        </w:rPr>
        <w:t xml:space="preserve"> Программы развития на 2018-2020 гг. и </w:t>
      </w:r>
      <w:r w:rsidR="00431F39">
        <w:rPr>
          <w:rFonts w:ascii="Times New Roman" w:hAnsi="Times New Roman" w:cs="Times New Roman"/>
          <w:sz w:val="28"/>
          <w:szCs w:val="28"/>
        </w:rPr>
        <w:t>1 декабря 2017 г. на заседании Коллегии Ми</w:t>
      </w:r>
      <w:r>
        <w:rPr>
          <w:rFonts w:ascii="Times New Roman" w:hAnsi="Times New Roman" w:cs="Times New Roman"/>
          <w:sz w:val="28"/>
          <w:szCs w:val="28"/>
        </w:rPr>
        <w:t xml:space="preserve">нистерства культуры РБ </w:t>
      </w:r>
      <w:r w:rsidR="007975D6">
        <w:rPr>
          <w:rFonts w:ascii="Times New Roman" w:hAnsi="Times New Roman" w:cs="Times New Roman"/>
          <w:sz w:val="28"/>
          <w:szCs w:val="28"/>
        </w:rPr>
        <w:t xml:space="preserve">была </w:t>
      </w:r>
      <w:r>
        <w:rPr>
          <w:rFonts w:ascii="Times New Roman" w:hAnsi="Times New Roman" w:cs="Times New Roman"/>
          <w:sz w:val="28"/>
          <w:szCs w:val="28"/>
        </w:rPr>
        <w:t xml:space="preserve">принята </w:t>
      </w:r>
      <w:r w:rsidR="00431F39" w:rsidRPr="00C93B3E">
        <w:rPr>
          <w:rFonts w:ascii="Times New Roman" w:hAnsi="Times New Roman" w:cs="Times New Roman"/>
          <w:sz w:val="28"/>
          <w:szCs w:val="28"/>
        </w:rPr>
        <w:t>«Программа развития ГАУК РБ «Государственный архив Республики Бурятия на 2018-2020 гг.»</w:t>
      </w:r>
      <w:r w:rsidRPr="00C93B3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целями которой являются:</w:t>
      </w:r>
    </w:p>
    <w:p w:rsidR="00C93B3E" w:rsidRDefault="00C93B3E" w:rsidP="00C93B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t xml:space="preserve">1) повышение эффективности работы архива в области хранения, комплектования и использования документов Архивного фонда РФ, направленной на обеспечение защиты прав организаций, его сотрудников и граждан;  </w:t>
      </w:r>
    </w:p>
    <w:p w:rsidR="00C93B3E" w:rsidRPr="00C93B3E" w:rsidRDefault="00C93B3E" w:rsidP="00C93B3E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t xml:space="preserve">2) повышение статуса архива как единственного республиканского учреждения, занимающегося хранением культурного и исторического наследия народов республики, начиная с </w:t>
      </w: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  <w:lang w:val="en-US"/>
        </w:rPr>
        <w:t>XVII</w:t>
      </w: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t xml:space="preserve"> в.; </w:t>
      </w:r>
    </w:p>
    <w:p w:rsidR="00C93B3E" w:rsidRDefault="00C93B3E" w:rsidP="00C93B3E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</w:pP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t xml:space="preserve">3) модернизация материально-технической базы в целях создания условий, обеспечивающих безопасное хранение, эффективное </w:t>
      </w: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lastRenderedPageBreak/>
        <w:t>комплектование и использование документов Архивного фонда РФ, отвечающих современным требованиям.</w:t>
      </w:r>
    </w:p>
    <w:p w:rsidR="00C93B3E" w:rsidRPr="00C93B3E" w:rsidRDefault="00C93B3E" w:rsidP="00E722D1">
      <w:pPr>
        <w:tabs>
          <w:tab w:val="num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18"/>
        </w:rPr>
      </w:pPr>
      <w:r w:rsidRPr="00C93B3E">
        <w:rPr>
          <w:rFonts w:ascii="Times New Roman" w:eastAsia="Times New Roman" w:hAnsi="Times New Roman" w:cs="Times New Roman"/>
          <w:sz w:val="28"/>
          <w:szCs w:val="18"/>
        </w:rPr>
        <w:t xml:space="preserve">Реализация плановых мероприятий Программы будет способствовать развитию Архива и  в целом архивной отрасли Республики Бурятия. </w:t>
      </w:r>
    </w:p>
    <w:p w:rsidR="00C93B3E" w:rsidRPr="00C93B3E" w:rsidRDefault="00C93B3E" w:rsidP="00E722D1">
      <w:pPr>
        <w:tabs>
          <w:tab w:val="num" w:pos="540"/>
        </w:tabs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</w:pPr>
      <w:r w:rsidRPr="00C93B3E">
        <w:rPr>
          <w:rFonts w:ascii="Times New Roman" w:eastAsia="Times New Roman" w:hAnsi="Times New Roman" w:cs="Times New Roman"/>
          <w:sz w:val="28"/>
          <w:szCs w:val="18"/>
        </w:rPr>
        <w:t>Основным результатом реализации Программы должна стать эффективная деятельность Архива, единственного республиканского исторического архива,</w:t>
      </w:r>
      <w:r w:rsidRPr="00C93B3E">
        <w:rPr>
          <w:rFonts w:ascii="Times New Roman" w:eastAsia="Times New Roman" w:hAnsi="Times New Roman" w:cs="Times New Roman"/>
          <w:color w:val="000000"/>
          <w:sz w:val="28"/>
          <w:szCs w:val="18"/>
          <w:bdr w:val="none" w:sz="0" w:space="0" w:color="auto" w:frame="1"/>
        </w:rPr>
        <w:t xml:space="preserve"> в области хранения, комплектования и использования документов Архивного фонда РФ, направленной на обеспечение защиты прав организаций, его сотрудников и граждан. </w:t>
      </w:r>
    </w:p>
    <w:p w:rsidR="0089310D" w:rsidRPr="008D7A67" w:rsidRDefault="0089310D" w:rsidP="0089310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7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2017 г. Архив работал по целевым субсидиям:</w:t>
      </w:r>
    </w:p>
    <w:p w:rsidR="004048F0" w:rsidRPr="00063AE7" w:rsidRDefault="0089310D" w:rsidP="00892A2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048F0"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декабре 2016 г. Министерство культуры Республики Бурятия в рамках Государственной программы Республики Бурятия «Культура Бурятии»  предоставило </w:t>
      </w:r>
      <w:r w:rsidR="00177D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Архиву</w:t>
      </w:r>
      <w:r w:rsidR="004048F0"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субсидию на приобретение нового серверного оборудования и системы для хранения оцифрованных а</w:t>
      </w:r>
      <w:r w:rsidR="00177D4D">
        <w:rPr>
          <w:rFonts w:ascii="Times New Roman" w:eastAsia="Times New Roman" w:hAnsi="Times New Roman" w:cs="Times New Roman"/>
          <w:sz w:val="28"/>
          <w:szCs w:val="28"/>
          <w:lang w:eastAsia="ru-RU"/>
        </w:rPr>
        <w:t>рхивных документов в размере 4242340 руб.</w:t>
      </w:r>
    </w:p>
    <w:p w:rsidR="004048F0" w:rsidRPr="00063AE7" w:rsidRDefault="004048F0" w:rsidP="0089310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апреле 2017 г. после проведения организационных мероприятий оборудование было размещено в Центре обработки данных при Администрации Главы и Правительства Республики Бурятия, представляющем собой мощный и надежный комплекс, обеспечивающим не только безотказную работу оборудования и программной среды, но и информационную безопасность. В настоящее время оборудование функционирует, осуществляется перенос имеющейся базы данных архива.  </w:t>
      </w:r>
    </w:p>
    <w:p w:rsidR="004048F0" w:rsidRPr="00501E80" w:rsidRDefault="0089310D" w:rsidP="00CB2AC1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Новое оборудование позволи</w:t>
      </w:r>
      <w:r w:rsid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4048F0"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осуществлять дальнейшую деятельность по оцифровке архивных фондов без опасения утраты данных, вести электронный «учет» архивных дел, совершенствовать архивные поисковые возможности, а также обеспечить выдачу «электронных» дел в читальном зале через защищенные рабочие места.</w:t>
      </w:r>
    </w:p>
    <w:p w:rsidR="00177D4D" w:rsidRDefault="0089310D" w:rsidP="009D6EBA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7B57DB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2016 году </w:t>
      </w:r>
      <w:r w:rsid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Архивом</w:t>
      </w:r>
      <w:r w:rsidR="0049581A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57DB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закреплено на праве оперативного управления нежилое помещение по ул. Ключевской. В </w:t>
      </w:r>
      <w:r w:rsidR="00892A2D">
        <w:rPr>
          <w:rFonts w:ascii="Times New Roman" w:eastAsia="Times New Roman" w:hAnsi="Times New Roman" w:cs="Times New Roman"/>
          <w:sz w:val="28"/>
          <w:szCs w:val="28"/>
          <w:lang w:eastAsia="ru-RU"/>
        </w:rPr>
        <w:t>2017</w:t>
      </w:r>
      <w:r w:rsidR="007B57DB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в рамках Государственной программы «Культура Бурятии» </w:t>
      </w:r>
      <w:r w:rsidR="00177D4D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Архиву выделено 2273500 руб., на которые</w:t>
      </w:r>
      <w:r w:rsidR="007B57DB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 капитальный ремонт и монтаж охранно-пожарной сигнализации, </w:t>
      </w:r>
      <w:r w:rsidR="00177D4D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помещение приспособлено под устройство архивохранилища</w:t>
      </w:r>
      <w:r w:rsidR="00177D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7D4D"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Новое помещение включает в себя хранилища, помещение для приема документов, кабинеты для сотрудников, и соответствует требованиям обеспечения сохранности архивных документов. 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77D4D" w:rsidRDefault="00177D4D" w:rsidP="00177D4D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апреле 2017 г. закрыт филиал Архива в г. Закаменск, 30 тыс. дел «Джидакомбината», хранившиеся в филиале, вывезены в г. Улан-Удэ и размещены в новом хранилище. </w:t>
      </w:r>
      <w:r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новом хранилище остаются </w:t>
      </w:r>
      <w:r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незначительные свободные площади для приема документов по личному составу ликвидированных учреждений и предприятий.   </w:t>
      </w:r>
    </w:p>
    <w:p w:rsidR="007B57DB" w:rsidRPr="0049581A" w:rsidRDefault="00177D4D" w:rsidP="00892A2D">
      <w:pPr>
        <w:spacing w:after="0"/>
        <w:ind w:firstLine="851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 2017 г. в рамках </w:t>
      </w:r>
      <w:r w:rsidRPr="00495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63AE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программы Республики Бурятия «Культура Бурятии»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Архиву была предоставлена целевая субсидия на поставку, сборку, установку металлических стеллажей, стремянок, металлического шкафа, тележек на сумму 856900 руб., по итогам освоения которой </w:t>
      </w:r>
      <w:r w:rsidR="000837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новое хранилище Архива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было </w:t>
      </w:r>
      <w:r w:rsidR="000837C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введено в эксплуатацию.  </w:t>
      </w:r>
    </w:p>
    <w:p w:rsidR="009D6EBA" w:rsidRDefault="00177D4D" w:rsidP="009D6EB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931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8378E" w:rsidRPr="005B231F">
        <w:rPr>
          <w:rFonts w:ascii="Times New Roman" w:hAnsi="Times New Roman" w:cs="Times New Roman"/>
          <w:sz w:val="28"/>
          <w:szCs w:val="28"/>
        </w:rPr>
        <w:t>В 2017 году в рамках Государственной программы Республики Бурятия «Культура Бурятии» Министерство культуры Республики Бурятия в целях сохранения истории продолжило реализацию пилотного проекта по производству и пополнению Кинолетописи Республики Бурятия за 2017 год.</w:t>
      </w:r>
      <w:r w:rsidR="0028378E">
        <w:rPr>
          <w:rFonts w:ascii="Times New Roman" w:hAnsi="Times New Roman" w:cs="Times New Roman"/>
          <w:sz w:val="28"/>
          <w:szCs w:val="28"/>
        </w:rPr>
        <w:t xml:space="preserve"> </w:t>
      </w:r>
      <w:r w:rsidR="0028378E" w:rsidRPr="005B231F">
        <w:rPr>
          <w:rFonts w:ascii="Times New Roman" w:hAnsi="Times New Roman" w:cs="Times New Roman"/>
          <w:sz w:val="28"/>
          <w:szCs w:val="28"/>
        </w:rPr>
        <w:t xml:space="preserve">Для производства и пополнения Кинолетописи Республики Бурятия за 2017 год  было заключено два договора: с Филиалом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«Бурятия» и с закрытым акционерным обществом «Телерадиокомпания «Ариг Ус». В результате на вечное государственное хранение в </w:t>
      </w:r>
      <w:r w:rsidR="0028378E">
        <w:rPr>
          <w:rFonts w:ascii="Times New Roman" w:hAnsi="Times New Roman" w:cs="Times New Roman"/>
          <w:sz w:val="28"/>
          <w:szCs w:val="28"/>
        </w:rPr>
        <w:t xml:space="preserve">Архив </w:t>
      </w:r>
      <w:r w:rsidR="0028378E" w:rsidRPr="005B231F">
        <w:rPr>
          <w:rFonts w:ascii="Times New Roman" w:hAnsi="Times New Roman" w:cs="Times New Roman"/>
          <w:sz w:val="28"/>
          <w:szCs w:val="28"/>
        </w:rPr>
        <w:t>были переданы 18 сюжетов общим объемом 347 мин.</w:t>
      </w:r>
    </w:p>
    <w:p w:rsidR="0028378E" w:rsidRPr="007975D6" w:rsidRDefault="00BE72D3" w:rsidP="007975D6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37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77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2017 г. Архиву в рамках</w:t>
      </w:r>
      <w:r w:rsidR="00177D4D" w:rsidRPr="00177D4D">
        <w:rPr>
          <w:rFonts w:ascii="Times New Roman" w:hAnsi="Times New Roman" w:cs="Times New Roman"/>
          <w:sz w:val="28"/>
          <w:szCs w:val="28"/>
        </w:rPr>
        <w:t xml:space="preserve"> </w:t>
      </w:r>
      <w:r w:rsidR="00177D4D" w:rsidRPr="005B231F">
        <w:rPr>
          <w:rFonts w:ascii="Times New Roman" w:hAnsi="Times New Roman" w:cs="Times New Roman"/>
          <w:sz w:val="28"/>
          <w:szCs w:val="28"/>
        </w:rPr>
        <w:t>Государственной программы Республики Бурятия «Культура Бурятии» Министерство культуры Республики Бурятия</w:t>
      </w:r>
      <w:r w:rsidR="00177D4D">
        <w:rPr>
          <w:rFonts w:ascii="Times New Roman" w:hAnsi="Times New Roman" w:cs="Times New Roman"/>
          <w:sz w:val="28"/>
          <w:szCs w:val="28"/>
        </w:rPr>
        <w:t xml:space="preserve"> выделило целевую субсидию на выявление, перевод на современный бурятский язык архивных документов на монгольской письменности из фондов Государственного архива Республики Бурятия» в размере 300 тыс. руб.</w:t>
      </w:r>
      <w:r w:rsidR="009D6EBA">
        <w:rPr>
          <w:rFonts w:ascii="Times New Roman" w:hAnsi="Times New Roman" w:cs="Times New Roman"/>
          <w:sz w:val="28"/>
          <w:szCs w:val="28"/>
        </w:rPr>
        <w:t xml:space="preserve"> </w:t>
      </w:r>
      <w:r w:rsidR="007975D6">
        <w:rPr>
          <w:rFonts w:ascii="Times New Roman" w:eastAsia="Calibri" w:hAnsi="Times New Roman" w:cs="Times New Roman"/>
          <w:sz w:val="28"/>
          <w:szCs w:val="28"/>
        </w:rPr>
        <w:t>В Базу данных вошли документы пяти</w:t>
      </w:r>
      <w:r w:rsidR="009D6EBA" w:rsidRPr="0055194A">
        <w:rPr>
          <w:rFonts w:ascii="Times New Roman" w:eastAsia="Calibri" w:hAnsi="Times New Roman" w:cs="Times New Roman"/>
          <w:sz w:val="28"/>
          <w:szCs w:val="28"/>
        </w:rPr>
        <w:t xml:space="preserve"> фондов </w:t>
      </w:r>
      <w:r w:rsidR="007975D6">
        <w:rPr>
          <w:rFonts w:ascii="Times New Roman" w:eastAsia="Calibri" w:hAnsi="Times New Roman" w:cs="Times New Roman"/>
          <w:sz w:val="28"/>
          <w:szCs w:val="28"/>
        </w:rPr>
        <w:t xml:space="preserve">Архива </w:t>
      </w:r>
      <w:r w:rsidR="009D6EBA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9D6EBA" w:rsidRPr="0055194A">
        <w:rPr>
          <w:rFonts w:ascii="Times New Roman" w:eastAsia="Calibri" w:hAnsi="Times New Roman" w:cs="Times New Roman"/>
          <w:sz w:val="28"/>
          <w:szCs w:val="28"/>
        </w:rPr>
        <w:t>общим</w:t>
      </w:r>
      <w:r w:rsidR="009D6EBA">
        <w:rPr>
          <w:rFonts w:ascii="Times New Roman" w:eastAsia="Calibri" w:hAnsi="Times New Roman" w:cs="Times New Roman"/>
          <w:sz w:val="28"/>
          <w:szCs w:val="28"/>
        </w:rPr>
        <w:t xml:space="preserve"> объемо</w:t>
      </w:r>
      <w:r w:rsidR="007975D6">
        <w:rPr>
          <w:rFonts w:ascii="Times New Roman" w:eastAsia="Calibri" w:hAnsi="Times New Roman" w:cs="Times New Roman"/>
          <w:sz w:val="28"/>
          <w:szCs w:val="28"/>
        </w:rPr>
        <w:t>м перевода – 215 страниц (Ацагатского, Тугну-Галтайского, Чесанского, Эгитуйского и Янгажинского дацанов).</w:t>
      </w:r>
      <w:r w:rsidR="009D6E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8378E" w:rsidRDefault="00BE72D3" w:rsidP="002837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931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8378E" w:rsidRPr="0028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378E"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Соглашением между Министерством культуры Республики Бурятия и ГАУК РБ «Государственный архив Республики Бурятия» о порядке и условиях предостав</w:t>
      </w:r>
      <w:r w:rsidR="0028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ления субсидии на иные цели от </w:t>
      </w:r>
      <w:r w:rsidR="0028378E"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>1 марта 2017 года № 57 в апреле 2017 года Министерство культуры Республики Бурятия предоставило ГАУК РБ «Государственный архив Республики Бурятия» субсидию в размере 150 тыс. руб.</w:t>
      </w:r>
      <w:r w:rsidR="00283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реставрацию архивных документов </w:t>
      </w:r>
      <w:r w:rsidR="0028378E"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Государственной программы Республики Бурятия «Культура Бурятии».</w:t>
      </w:r>
    </w:p>
    <w:p w:rsidR="009D6EBA" w:rsidRDefault="0028378E" w:rsidP="002837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данной программы Архивом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полнены работы 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физической реставрации документов фонда Ф-396 «Верхнеудинское уездное рекрутское присутствие, г. Верхнеудинск Забайкальской области (1785-1874)»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 является востребованным, но дела фонда находились в плохом 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физическом состоянии, были недоступны для исследователей.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огласно техническому заданию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реставрацию 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получено 31 дело – 3734 листа. </w:t>
      </w:r>
    </w:p>
    <w:p w:rsidR="0028378E" w:rsidRPr="005B231F" w:rsidRDefault="0028378E" w:rsidP="0028378E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реставрационных работ было выявлено 5 дел - 580 листов, пораженных плесневым грибком, которые  были дезинфицированы. Отреставрировано: по 1 категории сложности 501 лист (больше половины листа имеют очень хрупкую, ломкую, легко крошащуюся бумагу, поэтому необходимо их укреплять реставрационной бумагой с двух сторон, также имеются листы, которые требуют восстановления до полного листа, так как вследствие разрушения они совсем выкрошились); по 2 категории сложности 333 листа (листы со следами разрушения грызунами и вследствие физического воздействия (перегибы, заломы, смятости) более 2/3 листа, а также разрушения основы корешков); по 3 категории 2900 листов (имеются заломы, перегибы и незначительные разрушения краев листа).</w:t>
      </w:r>
    </w:p>
    <w:p w:rsidR="0028378E" w:rsidRDefault="0028378E" w:rsidP="0028378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Всего отреставрировано 31 дело </w:t>
      </w:r>
      <w:r w:rsidR="007975D6">
        <w:rPr>
          <w:rFonts w:ascii="Times New Roman" w:eastAsia="Times New Roman" w:hAnsi="Times New Roman" w:cs="Times New Roman"/>
          <w:sz w:val="28"/>
          <w:szCs w:val="28"/>
          <w:lang w:eastAsia="ru-RU"/>
        </w:rPr>
        <w:t>– 3734 листа, которые стали</w:t>
      </w:r>
      <w:r w:rsidRPr="005B23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доступными для исследователей.</w:t>
      </w:r>
    </w:p>
    <w:p w:rsidR="009D6EBA" w:rsidRDefault="00BE72D3" w:rsidP="00BE72D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В 2017 г. Министерством культуры РБ в рамках проведения общественно-значимых мероприятий Архиву была выделена целевая субсидия на организацию выставки архивных документов, посвященной 100-летию создания в России первого заповедника в размере 100 тыс. руб. </w:t>
      </w:r>
    </w:p>
    <w:p w:rsidR="00BE72D3" w:rsidRDefault="009D6EBA" w:rsidP="00BE72D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Подготовленная выставка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E647D9">
        <w:rPr>
          <w:rFonts w:ascii="Times New Roman" w:hAnsi="Times New Roman" w:cs="Times New Roman"/>
          <w:sz w:val="28"/>
          <w:szCs w:val="28"/>
        </w:rPr>
        <w:t>Первый государственный запо</w:t>
      </w:r>
      <w:r>
        <w:rPr>
          <w:rFonts w:ascii="Times New Roman" w:hAnsi="Times New Roman" w:cs="Times New Roman"/>
          <w:sz w:val="28"/>
          <w:szCs w:val="28"/>
        </w:rPr>
        <w:t xml:space="preserve">ведник в России – Баргузинский» была представлена </w:t>
      </w:r>
      <w:r w:rsidR="00BE72D3" w:rsidRPr="00501E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4 сентября 2017 г.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BE72D3" w:rsidRPr="00501E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Международном Байкальском форуме «Природные резерваты – гарант будущего</w:t>
      </w:r>
      <w:r w:rsidR="00BE72D3" w:rsidRPr="00E647D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выставке</w:t>
      </w:r>
      <w:r w:rsidR="00BE72D3">
        <w:rPr>
          <w:rFonts w:ascii="Times New Roman" w:hAnsi="Times New Roman" w:cs="Times New Roman"/>
          <w:sz w:val="28"/>
          <w:szCs w:val="28"/>
        </w:rPr>
        <w:t xml:space="preserve"> </w:t>
      </w:r>
      <w:r w:rsidR="00BE72D3" w:rsidRPr="00501E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нашли отражение документы по истории создания, становления и деятельности заповедника на протяжении 100-летия: распоряжение правительства об установлении границ заповедника, Правила о запрещении соболиного промысла, планово-отчетная документация о работе заповедника, списки редких видов Баргузинского заповедника, внесенных в Красные книги СССР, РСФСР, Бурятской АССР, схемы пешеходных маршрутов планового патрулирования и учета животных, фотографии редких видов Баргузинского заповедника и др.</w:t>
      </w:r>
    </w:p>
    <w:p w:rsidR="00BE72D3" w:rsidRPr="00BE72D3" w:rsidRDefault="00BE72D3" w:rsidP="00BE72D3">
      <w:pPr>
        <w:spacing w:after="0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5B231F">
        <w:rPr>
          <w:rFonts w:ascii="Times New Roman" w:hAnsi="Times New Roman" w:cs="Times New Roman"/>
          <w:sz w:val="28"/>
          <w:szCs w:val="28"/>
        </w:rPr>
        <w:t>В 2017 году в рамках Государственной программы Республики Бурятия «Культура Бурятии» Министерство культуры Респу</w:t>
      </w:r>
      <w:r>
        <w:rPr>
          <w:rFonts w:ascii="Times New Roman" w:hAnsi="Times New Roman" w:cs="Times New Roman"/>
          <w:sz w:val="28"/>
          <w:szCs w:val="28"/>
        </w:rPr>
        <w:t xml:space="preserve">блики Бурятия выделило целевую субсидию в размере 725700 руб. на монтаж системы пожаротушения в здании Архива на Павлова, 64а. В результате освоения субсидии </w:t>
      </w:r>
      <w:r w:rsidR="009D6EBA">
        <w:rPr>
          <w:rFonts w:ascii="Times New Roman" w:hAnsi="Times New Roman" w:cs="Times New Roman"/>
          <w:sz w:val="28"/>
          <w:szCs w:val="28"/>
        </w:rPr>
        <w:t xml:space="preserve">в здании </w:t>
      </w:r>
      <w:r>
        <w:rPr>
          <w:rFonts w:ascii="Times New Roman" w:hAnsi="Times New Roman" w:cs="Times New Roman"/>
          <w:sz w:val="28"/>
          <w:szCs w:val="28"/>
        </w:rPr>
        <w:t>установлена система автоматического пожаротушения.</w:t>
      </w:r>
    </w:p>
    <w:p w:rsidR="000B7F3B" w:rsidRPr="000B7F3B" w:rsidRDefault="00BE72D3" w:rsidP="000B7F3B">
      <w:pPr>
        <w:spacing w:after="0"/>
        <w:ind w:firstLine="708"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0B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2017 г. освоена целевая субсидия на выполнение мероприятия «Подготовка и издание сборника документов «История старообрядцев (семейских) в документах государственных архивов Байкальского региона (1766-1917 гг.) в размере 140 тыс. руб. Издание 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>подготовлен</w:t>
      </w:r>
      <w:r w:rsidR="000B7F3B">
        <w:rPr>
          <w:rFonts w:ascii="Times New Roman" w:eastAsia="TimesNewRomanPSMT" w:hAnsi="Times New Roman" w:cs="Times New Roman"/>
          <w:sz w:val="28"/>
          <w:szCs w:val="28"/>
        </w:rPr>
        <w:t>о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 xml:space="preserve"> коллективом 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lastRenderedPageBreak/>
        <w:t xml:space="preserve">авторов-составителей, состоящих из архивистов трех государственных архивов Байкальского региона – Иркутской области, Забайкальского края и Республики Бурятия. </w:t>
      </w:r>
    </w:p>
    <w:p w:rsidR="000B7F3B" w:rsidRDefault="009D6EBA" w:rsidP="000B7F3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П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>роект является уникальным для России:</w:t>
      </w:r>
      <w:r w:rsidR="000B7F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>во-первых, это первый проект в России межрегионального взаимодействия государственных архивов трех регионов при издании сборника документов;</w:t>
      </w:r>
      <w:r w:rsidR="000B7F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>во-вторых, издание основано на документах дореволюционного периода – с 1766 по 1917 гг., большого хронологического периода, что предполагает определенные трудности в подборе документов и археографической обработке;</w:t>
      </w:r>
      <w:r w:rsidR="000B7F3B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0B7F3B" w:rsidRPr="000B7F3B">
        <w:rPr>
          <w:rFonts w:ascii="Times New Roman" w:eastAsia="TimesNewRomanPSMT" w:hAnsi="Times New Roman" w:cs="Times New Roman"/>
          <w:sz w:val="28"/>
          <w:szCs w:val="28"/>
        </w:rPr>
        <w:t>в-третьих, персонификация публикации: в сборник документов вошли именные списки старообрядцев Забайкалья 1766 г., 1795 г. и 1811 г., списки за разные годы.</w:t>
      </w:r>
      <w:r w:rsidR="000B7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AEF" w:rsidRPr="002F3AEF" w:rsidRDefault="002F3AEF" w:rsidP="002F3A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7F3B">
        <w:rPr>
          <w:rFonts w:ascii="Times New Roman" w:hAnsi="Times New Roman" w:cs="Times New Roman"/>
          <w:sz w:val="28"/>
          <w:szCs w:val="28"/>
        </w:rPr>
        <w:t xml:space="preserve">Авторами-составителями выявлено много интересных документов, из которых только 151 документ  за 1766-1917 гг. вошли в данный сборник.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B7F3B">
        <w:rPr>
          <w:rFonts w:ascii="Times New Roman" w:hAnsi="Times New Roman" w:cs="Times New Roman"/>
          <w:sz w:val="28"/>
          <w:szCs w:val="28"/>
        </w:rPr>
        <w:t>здание сопровождено качественным научно-справочным аппаратом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B7F3B">
        <w:rPr>
          <w:rFonts w:ascii="Times New Roman" w:hAnsi="Times New Roman" w:cs="Times New Roman"/>
          <w:sz w:val="28"/>
          <w:szCs w:val="28"/>
        </w:rPr>
        <w:t xml:space="preserve"> именным и географическим указателем, словарем сокращенных слов, тематическим перечнем документов, цветными вкладками.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59DF" w:rsidRDefault="009159DF" w:rsidP="009159DF">
      <w:pPr>
        <w:pStyle w:val="10"/>
        <w:shd w:val="clear" w:color="auto" w:fill="auto"/>
        <w:spacing w:line="276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Архивом выигран грант Правительства РБ на реализацию творческого проекта «Выставочный проект на основе фотодокументов из личного фонда семьи Танских» в сумме 100 тыс. руб. Документы фонда «Семья Танских (1869-1980 гг.) - </w:t>
      </w:r>
      <w:r w:rsidRPr="00DC0F5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старожилы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0F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Верхнеудинска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- это ценнейшее собрание  фотоснимков, почтовых карточек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уникальными свидетелями ушедшей эпохи,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Pr="004A7077">
        <w:rPr>
          <w:rFonts w:ascii="Times New Roman" w:hAnsi="Times New Roman" w:cs="Times New Roman"/>
          <w:sz w:val="28"/>
          <w:szCs w:val="28"/>
        </w:rPr>
        <w:t xml:space="preserve"> особое историческое, художественное и культурологическое значение.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Фотодокументы Танских </w:t>
      </w:r>
      <w:r w:rsidR="009D6EB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сегодня крайне востребованы,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ни одна научная работа по истории Бурятии не обходится без них</w:t>
      </w:r>
      <w:r w:rsidRPr="00391C3F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:rsidR="009159DF" w:rsidRDefault="009159DF" w:rsidP="00915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ходе работы над проектом отсканировано 1200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фотографий и почтовых открыток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смыслов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значению фотографий разделены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три раздела:</w:t>
      </w:r>
    </w:p>
    <w:p w:rsidR="009159DF" w:rsidRDefault="005C03FA" w:rsidP="00915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с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емейные фотографии – это фотографии самих супругов Танских в разные годы их жизни, начиная с гимназических, университетских лет, фото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графии родителей, родственников;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9159DF" w:rsidRDefault="005C03FA" w:rsidP="00915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п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ортреты – это фотографии родственников, д</w:t>
      </w:r>
      <w:r w:rsidR="009D6EB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рузей, коллег супругов Танских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, ц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енными являются фотографии врачей Верхнеудинска, учителей и пр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осто безвестных жителей города;</w:t>
      </w:r>
    </w:p>
    <w:p w:rsidR="00B743C0" w:rsidRDefault="005C03FA" w:rsidP="00915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>очтовые открытки, которые  ценны сами по себе как исторические, культурные источники, но с письмами, автографами, почтовыми штемпелями, безусловно, стан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овятся уникальными документами.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3AEF" w:rsidRDefault="009159DF" w:rsidP="009159D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Выставка почтовых открыток 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презентован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Книжного салона 29 сентября 2017 г. в Национальной библиотеке, где у посетителей была возможность познакомиться с ними поближе. </w:t>
      </w:r>
    </w:p>
    <w:p w:rsidR="009159DF" w:rsidRPr="009159DF" w:rsidRDefault="009159DF" w:rsidP="00B743C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 фотографи</w:t>
      </w:r>
      <w:r w:rsidR="002F3AEF">
        <w:rPr>
          <w:rFonts w:ascii="Times New Roman" w:eastAsia="Times New Roman" w:hAnsi="Times New Roman" w:cs="Times New Roman"/>
          <w:sz w:val="28"/>
          <w:szCs w:val="28"/>
          <w:lang w:eastAsia="ru-RU"/>
        </w:rPr>
        <w:t>и, облаченные в багетны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рамки, были подарены Дому Танских в ходе</w:t>
      </w:r>
      <w:r w:rsidR="00B743C0" w:rsidRP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743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презентации проекта в доме Танских в Этнографическом музее народов Забайкалья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 </w:t>
      </w:r>
    </w:p>
    <w:p w:rsidR="009159DF" w:rsidRPr="002F3AEF" w:rsidRDefault="004E52EB" w:rsidP="002F3AE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 Архивом выполнена работа</w:t>
      </w:r>
      <w:r w:rsidR="002F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целевой субсидии на разработку проектной документации на капитальный ремонт блока № 1 для размещения архивохранилищ в зда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нии, расположенном по Ранжурова,</w:t>
      </w:r>
      <w:r w:rsidR="002F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в рамках</w:t>
      </w:r>
      <w:r w:rsidR="002F3AEF" w:rsidRPr="002F3AEF">
        <w:rPr>
          <w:rFonts w:ascii="Times New Roman" w:hAnsi="Times New Roman" w:cs="Times New Roman"/>
          <w:sz w:val="28"/>
          <w:szCs w:val="28"/>
        </w:rPr>
        <w:t xml:space="preserve"> </w:t>
      </w:r>
      <w:r w:rsidR="002F3AEF" w:rsidRPr="005B231F">
        <w:rPr>
          <w:rFonts w:ascii="Times New Roman" w:hAnsi="Times New Roman" w:cs="Times New Roman"/>
          <w:sz w:val="28"/>
          <w:szCs w:val="28"/>
        </w:rPr>
        <w:t>Государственной программы Республики Бурятия «Культура Бурятии»</w:t>
      </w:r>
      <w:r w:rsidR="005C03FA">
        <w:rPr>
          <w:rFonts w:ascii="Times New Roman" w:hAnsi="Times New Roman" w:cs="Times New Roman"/>
          <w:sz w:val="28"/>
          <w:szCs w:val="28"/>
        </w:rPr>
        <w:t xml:space="preserve"> на сумму 190 тыс. руб. </w:t>
      </w:r>
      <w:r w:rsidR="002F3A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59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B7F3B" w:rsidRPr="000B7F3B" w:rsidRDefault="000B7F3B" w:rsidP="000B7F3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</w:t>
      </w:r>
      <w:r w:rsidR="009159DF">
        <w:rPr>
          <w:rFonts w:ascii="Times New Roman" w:hAnsi="Times New Roman" w:cs="Times New Roman"/>
          <w:sz w:val="28"/>
          <w:szCs w:val="28"/>
        </w:rPr>
        <w:t>зом, за 2017 год Архивом проведено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3AEF">
        <w:rPr>
          <w:rFonts w:ascii="Times New Roman" w:hAnsi="Times New Roman" w:cs="Times New Roman"/>
          <w:sz w:val="28"/>
          <w:szCs w:val="28"/>
        </w:rPr>
        <w:t>11</w:t>
      </w:r>
      <w:r w:rsidR="009159DF">
        <w:rPr>
          <w:rFonts w:ascii="Times New Roman" w:hAnsi="Times New Roman" w:cs="Times New Roman"/>
          <w:sz w:val="28"/>
          <w:szCs w:val="28"/>
        </w:rPr>
        <w:t xml:space="preserve"> разных мероприятий по целевым субсидиям, грантам на сумму 10138440 руб., сэкономлено на торгах 772400,70 руб., фактически освоено 9366039, 30 руб.   </w:t>
      </w:r>
    </w:p>
    <w:p w:rsidR="005B231F" w:rsidRPr="00DE3F01" w:rsidRDefault="005B231F" w:rsidP="00F74234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F74234" w:rsidRDefault="00DE3F01" w:rsidP="00F74234">
      <w:pPr>
        <w:pStyle w:val="a5"/>
        <w:numPr>
          <w:ilvl w:val="0"/>
          <w:numId w:val="4"/>
        </w:numPr>
        <w:jc w:val="center"/>
        <w:rPr>
          <w:rFonts w:eastAsia="Calibri"/>
          <w:b/>
          <w:sz w:val="28"/>
          <w:szCs w:val="28"/>
        </w:rPr>
      </w:pPr>
      <w:r w:rsidRPr="00F74234">
        <w:rPr>
          <w:rFonts w:eastAsia="Calibri"/>
          <w:b/>
          <w:sz w:val="28"/>
          <w:szCs w:val="28"/>
        </w:rPr>
        <w:t>Обеспечение сохранности и государственный учет документов Архивного фонда РБ</w:t>
      </w:r>
    </w:p>
    <w:p w:rsidR="005B77E4" w:rsidRDefault="005B77E4" w:rsidP="00892A2D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77E4" w:rsidRPr="005B77E4" w:rsidRDefault="005B77E4" w:rsidP="005B77E4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Основой обеспечения сохранности документальных богатств архива является состояние его материально-технической базы. Осуществлялась планомерная работа по дальнейшему укреплению и развитию материально-технической базы архива. </w:t>
      </w:r>
    </w:p>
    <w:p w:rsidR="005B77E4" w:rsidRPr="005B77E4" w:rsidRDefault="005B77E4" w:rsidP="00046D78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B77E4">
        <w:rPr>
          <w:rFonts w:ascii="Times New Roman" w:hAnsi="Times New Roman" w:cs="Times New Roman"/>
          <w:sz w:val="28"/>
          <w:szCs w:val="28"/>
        </w:rPr>
        <w:t xml:space="preserve">В 2017 году архив продолжал уделять внимание соблюдению требований пожарной и охранной </w:t>
      </w:r>
      <w:r w:rsidR="005C03FA">
        <w:rPr>
          <w:rFonts w:ascii="Times New Roman" w:hAnsi="Times New Roman" w:cs="Times New Roman"/>
          <w:sz w:val="28"/>
          <w:szCs w:val="28"/>
        </w:rPr>
        <w:t>безопасности помещений архива. В</w:t>
      </w:r>
      <w:r w:rsidR="004E52EB">
        <w:rPr>
          <w:rFonts w:ascii="Times New Roman" w:hAnsi="Times New Roman" w:cs="Times New Roman"/>
          <w:sz w:val="28"/>
          <w:szCs w:val="28"/>
        </w:rPr>
        <w:t xml:space="preserve"> здании Архива на ул. Павлова, 64а</w:t>
      </w:r>
      <w:r w:rsidRPr="005B77E4">
        <w:rPr>
          <w:rFonts w:ascii="Times New Roman" w:hAnsi="Times New Roman" w:cs="Times New Roman"/>
          <w:sz w:val="28"/>
          <w:szCs w:val="28"/>
        </w:rPr>
        <w:t xml:space="preserve"> </w:t>
      </w: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проведены работы </w:t>
      </w:r>
      <w:r w:rsidR="005C03FA">
        <w:rPr>
          <w:rFonts w:ascii="Times New Roman" w:eastAsia="Calibri" w:hAnsi="Times New Roman" w:cs="Times New Roman"/>
          <w:sz w:val="28"/>
          <w:szCs w:val="28"/>
        </w:rPr>
        <w:t xml:space="preserve">по установке системы автоматического пожаротушения, </w:t>
      </w: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по ремонту архивохранилищ (побелка, покраска стен, потолков, пола и </w:t>
      </w:r>
      <w:r w:rsidR="005B231F">
        <w:rPr>
          <w:rFonts w:ascii="Times New Roman" w:eastAsia="Calibri" w:hAnsi="Times New Roman" w:cs="Times New Roman"/>
          <w:sz w:val="28"/>
          <w:szCs w:val="28"/>
        </w:rPr>
        <w:t>радиаторов</w:t>
      </w:r>
      <w:r w:rsidR="00046D78">
        <w:rPr>
          <w:rFonts w:ascii="Times New Roman" w:eastAsia="Calibri" w:hAnsi="Times New Roman" w:cs="Times New Roman"/>
          <w:sz w:val="28"/>
          <w:szCs w:val="28"/>
        </w:rPr>
        <w:t>),</w:t>
      </w: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 з</w:t>
      </w:r>
      <w:r w:rsidR="004E52EB">
        <w:rPr>
          <w:rFonts w:ascii="Times New Roman" w:eastAsia="Calibri" w:hAnsi="Times New Roman" w:cs="Times New Roman"/>
          <w:sz w:val="28"/>
          <w:szCs w:val="28"/>
        </w:rPr>
        <w:t xml:space="preserve">аменены оконные блоки в </w:t>
      </w:r>
      <w:r w:rsidRPr="005B77E4">
        <w:rPr>
          <w:rFonts w:ascii="Times New Roman" w:eastAsia="Calibri" w:hAnsi="Times New Roman" w:cs="Times New Roman"/>
          <w:sz w:val="28"/>
          <w:szCs w:val="28"/>
        </w:rPr>
        <w:t>кабинетах</w:t>
      </w:r>
      <w:r w:rsidR="004E52EB">
        <w:rPr>
          <w:rFonts w:ascii="Times New Roman" w:eastAsia="Calibri" w:hAnsi="Times New Roman" w:cs="Times New Roman"/>
          <w:sz w:val="28"/>
          <w:szCs w:val="28"/>
        </w:rPr>
        <w:t xml:space="preserve"> сотрудников</w:t>
      </w: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:rsidR="005B77E4" w:rsidRPr="005B77E4" w:rsidRDefault="005B77E4" w:rsidP="005B77E4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B77E4">
        <w:rPr>
          <w:rFonts w:ascii="Times New Roman" w:eastAsia="Calibri" w:hAnsi="Times New Roman" w:cs="Times New Roman"/>
          <w:sz w:val="28"/>
          <w:szCs w:val="28"/>
        </w:rPr>
        <w:t>В здании архива на ул. Ключевская, 3</w:t>
      </w: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046D78">
        <w:rPr>
          <w:rFonts w:ascii="Times New Roman" w:eastAsia="Calibri" w:hAnsi="Times New Roman" w:cs="Times New Roman"/>
          <w:sz w:val="28"/>
          <w:szCs w:val="28"/>
        </w:rPr>
        <w:t xml:space="preserve"> проведе</w:t>
      </w:r>
      <w:r w:rsidRPr="005B77E4">
        <w:rPr>
          <w:rFonts w:ascii="Times New Roman" w:eastAsia="Calibri" w:hAnsi="Times New Roman" w:cs="Times New Roman"/>
          <w:sz w:val="28"/>
          <w:szCs w:val="28"/>
        </w:rPr>
        <w:t>н  капитальный ремонт подваль</w:t>
      </w:r>
      <w:r w:rsidR="00046D78">
        <w:rPr>
          <w:rFonts w:ascii="Times New Roman" w:eastAsia="Calibri" w:hAnsi="Times New Roman" w:cs="Times New Roman"/>
          <w:sz w:val="28"/>
          <w:szCs w:val="28"/>
        </w:rPr>
        <w:t>ного помещения,</w:t>
      </w:r>
      <w:r w:rsidRPr="005B77E4">
        <w:rPr>
          <w:rFonts w:ascii="Times New Roman" w:eastAsia="Calibri" w:hAnsi="Times New Roman" w:cs="Times New Roman"/>
          <w:sz w:val="28"/>
          <w:szCs w:val="28"/>
        </w:rPr>
        <w:t xml:space="preserve"> монтаж о</w:t>
      </w:r>
      <w:r w:rsidR="007975D6">
        <w:rPr>
          <w:rFonts w:ascii="Times New Roman" w:eastAsia="Calibri" w:hAnsi="Times New Roman" w:cs="Times New Roman"/>
          <w:sz w:val="28"/>
          <w:szCs w:val="28"/>
        </w:rPr>
        <w:t xml:space="preserve">хранно-пожарной </w:t>
      </w:r>
      <w:r w:rsidR="00046D78">
        <w:rPr>
          <w:rFonts w:ascii="Times New Roman" w:eastAsia="Calibri" w:hAnsi="Times New Roman" w:cs="Times New Roman"/>
          <w:sz w:val="28"/>
          <w:szCs w:val="28"/>
        </w:rPr>
        <w:t>сигнализации, п</w:t>
      </w:r>
      <w:r w:rsidRPr="005B77E4">
        <w:rPr>
          <w:rFonts w:ascii="Times New Roman" w:eastAsia="Calibri" w:hAnsi="Times New Roman" w:cs="Times New Roman"/>
          <w:sz w:val="28"/>
          <w:szCs w:val="28"/>
        </w:rPr>
        <w:t>риобретена мебель  и специализированное оборудование (стеллажи для архивохранилища)</w:t>
      </w:r>
      <w:r w:rsidR="00046D7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46D78" w:rsidRDefault="00046D78" w:rsidP="00046D78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2017 г.</w:t>
      </w:r>
      <w:r w:rsidR="005B77E4" w:rsidRPr="005B77E4">
        <w:rPr>
          <w:rFonts w:ascii="Times New Roman" w:eastAsia="Calibri" w:hAnsi="Times New Roman" w:cs="Times New Roman"/>
          <w:sz w:val="28"/>
          <w:szCs w:val="28"/>
        </w:rPr>
        <w:t xml:space="preserve"> были приобретены </w:t>
      </w:r>
      <w:r w:rsidR="004E52EB">
        <w:rPr>
          <w:rFonts w:ascii="Times New Roman" w:eastAsia="Calibri" w:hAnsi="Times New Roman" w:cs="Times New Roman"/>
          <w:sz w:val="28"/>
          <w:szCs w:val="28"/>
        </w:rPr>
        <w:t>100</w:t>
      </w:r>
      <w:r w:rsidR="007975D6">
        <w:rPr>
          <w:rFonts w:ascii="Times New Roman" w:eastAsia="Calibri" w:hAnsi="Times New Roman" w:cs="Times New Roman"/>
          <w:sz w:val="28"/>
          <w:szCs w:val="28"/>
        </w:rPr>
        <w:t>0</w:t>
      </w:r>
      <w:r w:rsidR="004E52EB">
        <w:rPr>
          <w:rFonts w:ascii="Times New Roman" w:eastAsia="Calibri" w:hAnsi="Times New Roman" w:cs="Times New Roman"/>
          <w:sz w:val="28"/>
          <w:szCs w:val="28"/>
        </w:rPr>
        <w:t xml:space="preserve"> архивных коробов</w:t>
      </w:r>
      <w:r w:rsidR="005B77E4" w:rsidRPr="005B77E4">
        <w:rPr>
          <w:rFonts w:ascii="Times New Roman" w:eastAsia="Calibri" w:hAnsi="Times New Roman" w:cs="Times New Roman"/>
          <w:sz w:val="28"/>
          <w:szCs w:val="28"/>
        </w:rPr>
        <w:t xml:space="preserve"> из картона толщиной  3 мм на общую сумму 3</w:t>
      </w:r>
      <w:r>
        <w:rPr>
          <w:rFonts w:ascii="Times New Roman" w:eastAsia="Calibri" w:hAnsi="Times New Roman" w:cs="Times New Roman"/>
          <w:sz w:val="28"/>
          <w:szCs w:val="28"/>
        </w:rPr>
        <w:t>00 тыс. руб.</w:t>
      </w:r>
      <w:r w:rsidR="004E52E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7975D6">
        <w:rPr>
          <w:rFonts w:ascii="Times New Roman" w:eastAsia="Calibri" w:hAnsi="Times New Roman" w:cs="Times New Roman"/>
          <w:sz w:val="28"/>
          <w:szCs w:val="28"/>
        </w:rPr>
        <w:t>бумага для реставрации документов на сумму 19416 руб.  и т.д.</w:t>
      </w:r>
    </w:p>
    <w:p w:rsidR="00046D78" w:rsidRDefault="00DE3F01" w:rsidP="00046D78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Важнейшей стороной обеспечения сохранности документов является улучшение их физического состояния.</w:t>
      </w:r>
      <w:r w:rsidR="00046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</w:rPr>
        <w:t xml:space="preserve">За 2017 год отреставрировано </w:t>
      </w:r>
      <w:r w:rsidR="005B77E4" w:rsidRPr="00B712F1">
        <w:rPr>
          <w:rFonts w:ascii="Times New Roman" w:eastAsia="Calibri" w:hAnsi="Times New Roman" w:cs="Times New Roman"/>
          <w:sz w:val="28"/>
        </w:rPr>
        <w:t>322</w:t>
      </w:r>
      <w:r w:rsidRPr="00DE3F01">
        <w:rPr>
          <w:rFonts w:ascii="Times New Roman" w:eastAsia="Calibri" w:hAnsi="Times New Roman" w:cs="Times New Roman"/>
          <w:sz w:val="28"/>
        </w:rPr>
        <w:t xml:space="preserve"> ед.хр., что составляет  </w:t>
      </w:r>
      <w:r w:rsidR="005B77E4">
        <w:rPr>
          <w:rFonts w:ascii="Times New Roman" w:eastAsia="Calibri" w:hAnsi="Times New Roman" w:cs="Times New Roman"/>
          <w:sz w:val="28"/>
        </w:rPr>
        <w:t>27554</w:t>
      </w:r>
      <w:r w:rsidRPr="00DE3F01">
        <w:rPr>
          <w:rFonts w:ascii="Times New Roman" w:eastAsia="Calibri" w:hAnsi="Times New Roman" w:cs="Times New Roman"/>
          <w:sz w:val="28"/>
        </w:rPr>
        <w:t xml:space="preserve"> листов,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подшито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409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ед.хр., оформлены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обложки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384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дел.</w:t>
      </w:r>
      <w:r w:rsidR="00046D7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>Проведена дезинфекция 7998 листов. Восстановлен переплёт в 2</w:t>
      </w:r>
      <w:r w:rsidR="005B77E4">
        <w:rPr>
          <w:rFonts w:ascii="Times New Roman" w:eastAsia="Calibri" w:hAnsi="Times New Roman" w:cs="Times New Roman"/>
          <w:sz w:val="28"/>
          <w:szCs w:val="28"/>
        </w:rPr>
        <w:t>1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делах.</w:t>
      </w:r>
    </w:p>
    <w:p w:rsidR="00046D78" w:rsidRDefault="00DE3F01" w:rsidP="00046D78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Проведена проверка на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личия дел на бумажной основе – 6480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 хр., проверка технического состояния страхового фонда составила </w:t>
      </w:r>
      <w:r w:rsidR="007975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62969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кадров.</w:t>
      </w:r>
    </w:p>
    <w:p w:rsidR="00DE3F01" w:rsidRPr="00046D78" w:rsidRDefault="00DE3F01" w:rsidP="00046D78">
      <w:pPr>
        <w:tabs>
          <w:tab w:val="num" w:pos="0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Подготовлено  на реставрацию и дезинфекцию </w:t>
      </w:r>
      <w:r w:rsidR="005B77E4">
        <w:rPr>
          <w:rFonts w:ascii="Times New Roman" w:eastAsia="Calibri" w:hAnsi="Times New Roman" w:cs="Times New Roman"/>
          <w:sz w:val="28"/>
          <w:szCs w:val="28"/>
        </w:rPr>
        <w:t>505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 на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56787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листах.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Принято </w:t>
      </w:r>
      <w:r w:rsidR="005B77E4">
        <w:rPr>
          <w:rFonts w:ascii="Times New Roman" w:eastAsia="Calibri" w:hAnsi="Times New Roman" w:cs="Times New Roman"/>
          <w:sz w:val="28"/>
          <w:szCs w:val="28"/>
        </w:rPr>
        <w:t>763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 w:rsidR="00CB2AC1">
        <w:rPr>
          <w:rFonts w:ascii="Times New Roman" w:eastAsia="Calibri" w:hAnsi="Times New Roman" w:cs="Times New Roman"/>
          <w:sz w:val="28"/>
          <w:szCs w:val="28"/>
        </w:rPr>
        <w:t>а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после </w:t>
      </w:r>
      <w:r w:rsidR="00CB2AC1">
        <w:rPr>
          <w:rFonts w:ascii="Times New Roman" w:eastAsia="Calibri" w:hAnsi="Times New Roman" w:cs="Times New Roman"/>
          <w:sz w:val="28"/>
          <w:szCs w:val="28"/>
        </w:rPr>
        <w:t xml:space="preserve">проведения </w:t>
      </w:r>
      <w:r w:rsidRPr="00DE3F01">
        <w:rPr>
          <w:rFonts w:ascii="Times New Roman" w:eastAsia="Calibri" w:hAnsi="Times New Roman" w:cs="Times New Roman"/>
          <w:sz w:val="28"/>
          <w:szCs w:val="28"/>
        </w:rPr>
        <w:t>реставрации и дезинфекции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Закартонировано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3824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перекартонировано </w:t>
      </w:r>
      <w:r w:rsidR="0079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2319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дел,  напечатано  и наклеено на коробки ярлыков </w:t>
      </w:r>
      <w:r w:rsidR="007975D6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4225.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975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Перемещено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1371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архивных короба и  проведено обеспыливание 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85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архивных коробок.</w:t>
      </w:r>
    </w:p>
    <w:p w:rsidR="00046D78" w:rsidRDefault="00DE3F01" w:rsidP="00046D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создания фонда пользования методом оцифрования подготовлено </w:t>
      </w:r>
      <w:r w:rsid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>141025 листов из фонда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ФР-661 «Исполнительный комитет Улан-Удэнского городского Совета народных депутатов»</w:t>
      </w:r>
      <w:r w:rsidR="005B77E4" w:rsidRPr="005B7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метрических книг за 1915-1916 гг.</w:t>
      </w:r>
    </w:p>
    <w:p w:rsidR="00DE3F01" w:rsidRPr="00046D78" w:rsidRDefault="00DE3F01" w:rsidP="00046D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В целях устранения нарушений, выявленных в ходе проверки и содержащихся в предписании Иркутского территориального отдела Управления Министерства культуры РФ по Сибирскому Федеральному округу от 18 марта 2015 г. № П 03-01-22/7  и согласно Плану мероприятий </w:t>
      </w:r>
      <w:r w:rsidRPr="00DE3F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проводится</w:t>
      </w:r>
      <w:r w:rsidRPr="00DE3F0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E3F0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нормативное оформление ярлыков на первичных средствах хранения архивных документов.</w:t>
      </w:r>
      <w:r w:rsidRPr="00DE3F01">
        <w:rPr>
          <w:rFonts w:ascii="Times New Roman" w:eastAsia="Calibri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Напечатано </w:t>
      </w:r>
      <w:r w:rsidR="005B77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4812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наклеено </w:t>
      </w:r>
      <w:r w:rsidR="005B77E4">
        <w:rPr>
          <w:rFonts w:ascii="Times New Roman" w:eastAsia="Calibri" w:hAnsi="Times New Roman" w:cs="Times New Roman"/>
          <w:color w:val="000000"/>
          <w:sz w:val="28"/>
          <w:szCs w:val="28"/>
        </w:rPr>
        <w:t>4809</w:t>
      </w:r>
      <w:r w:rsidR="003630C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ярлыков, </w:t>
      </w:r>
      <w:r w:rsidR="003630CD" w:rsidRPr="003630CD">
        <w:rPr>
          <w:rFonts w:ascii="Times New Roman" w:hAnsi="Times New Roman" w:cs="Times New Roman"/>
          <w:color w:val="000000"/>
          <w:sz w:val="28"/>
          <w:szCs w:val="28"/>
        </w:rPr>
        <w:t>напечато 6 693 и наклеено – 6 522</w:t>
      </w:r>
      <w:r w:rsidR="003630CD" w:rsidRPr="009F1317">
        <w:rPr>
          <w:color w:val="000000"/>
          <w:sz w:val="28"/>
          <w:szCs w:val="28"/>
        </w:rPr>
        <w:t xml:space="preserve"> - 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названи</w:t>
      </w:r>
      <w:r w:rsidR="00363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фондообразователя на ярлыках. </w:t>
      </w:r>
    </w:p>
    <w:p w:rsidR="00DE3F01" w:rsidRPr="00DE3F01" w:rsidRDefault="00DE3F01" w:rsidP="00F742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выявления документов с грифами «секретно», «совершенно секретно» просмотрено </w:t>
      </w:r>
      <w:r w:rsidR="003630CD">
        <w:rPr>
          <w:rFonts w:ascii="Times New Roman" w:eastAsia="Times New Roman" w:hAnsi="Times New Roman" w:cs="Times New Roman"/>
          <w:sz w:val="28"/>
          <w:szCs w:val="28"/>
          <w:lang w:eastAsia="ru-RU"/>
        </w:rPr>
        <w:t>1203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 из фо</w:t>
      </w:r>
      <w:r w:rsidR="003630CD">
        <w:rPr>
          <w:rFonts w:ascii="Times New Roman" w:eastAsia="Times New Roman" w:hAnsi="Times New Roman" w:cs="Times New Roman"/>
          <w:sz w:val="28"/>
          <w:szCs w:val="28"/>
          <w:lang w:eastAsia="ru-RU"/>
        </w:rPr>
        <w:t>нда ФП-1 «Бурятский Обком КПСС».</w:t>
      </w:r>
    </w:p>
    <w:p w:rsidR="00DE3F01" w:rsidRDefault="00DE3F01" w:rsidP="00046D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83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Введено в базу данных «Архивный фонд – 4.1»  </w:t>
      </w:r>
      <w:r w:rsidR="003630CD">
        <w:rPr>
          <w:rFonts w:ascii="Times New Roman" w:eastAsia="Calibri" w:hAnsi="Times New Roman" w:cs="Times New Roman"/>
          <w:sz w:val="28"/>
          <w:szCs w:val="28"/>
        </w:rPr>
        <w:t>30206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заголовков дел из фондов: 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Р-1026</w:t>
      </w:r>
      <w:r w:rsidR="003630CD" w:rsidRPr="003630CD">
        <w:rPr>
          <w:rFonts w:ascii="Times New Roman" w:hAnsi="Times New Roman" w:cs="Times New Roman"/>
        </w:rPr>
        <w:t xml:space="preserve"> «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Министерство мелиорации и водного хозяйства Бур. АССР</w:t>
      </w:r>
      <w:r w:rsidR="003630C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Р-1051 «ГУ "Бурятская государственная телевизионная и радиовещательная компания"</w:t>
      </w:r>
      <w:r w:rsidR="003630C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Р-1090 «Железнодорожный исполком</w:t>
      </w:r>
      <w:r w:rsidR="003630CD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Р-1713 «Управление по строительству "Главбурятстрой»</w:t>
      </w:r>
      <w:r w:rsidR="003630CD">
        <w:rPr>
          <w:rFonts w:ascii="Times New Roman" w:eastAsia="Calibri" w:hAnsi="Times New Roman" w:cs="Times New Roman"/>
          <w:sz w:val="28"/>
          <w:szCs w:val="28"/>
        </w:rPr>
        <w:t>,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Р - 2028 «Администрация Президента и Правительства Республики Бурятия», Р - 2099 «Бурятский территориальный фонд обязательного медицинского страхования», </w:t>
      </w:r>
      <w:r w:rsidRPr="00DE3F01">
        <w:rPr>
          <w:rFonts w:ascii="Calibri" w:eastAsia="Calibri" w:hAnsi="Calibri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>Р -2237 «Управление Федеральной службы по ветеринарному и фитосанитарному надзору по Республике Бурятия», Р – 2240 «Государственное бюджетное учреждение Республики Бурятия "Авиационная и наземная охрана, использование, защита, воспроизводство лесов", Р - 2538</w:t>
      </w:r>
      <w:r w:rsidRPr="00DE3F01">
        <w:rPr>
          <w:rFonts w:ascii="Times New Roman" w:eastAsia="Calibri" w:hAnsi="Times New Roman" w:cs="Times New Roman"/>
        </w:rPr>
        <w:t xml:space="preserve"> «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ветеринарии Республики Бурятия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»,  Р – 667 «Государственное автономное учреждение культуры Республики Бурятия «Национальная библиотека Республики Бурятия», </w:t>
      </w:r>
      <w:r w:rsidRPr="00DE3F01">
        <w:rPr>
          <w:rFonts w:ascii="Calibri" w:eastAsia="Calibri" w:hAnsi="Calibri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Р -1987 «Бартанова Агриппина Андреевна (1910-1990) - кандидат юридических наук, персональный пенсионер Бур.АССР, автор печатных трудов о истории образования Бур.АССР, женском движении, о героях гражданской войны», Р </w:t>
      </w:r>
      <w:r w:rsidRPr="00DE3F01">
        <w:rPr>
          <w:rFonts w:ascii="Times New Roman" w:eastAsia="Calibri" w:hAnsi="Times New Roman" w:cs="Times New Roman"/>
          <w:sz w:val="28"/>
          <w:szCs w:val="28"/>
        </w:rPr>
        <w:lastRenderedPageBreak/>
        <w:t>– 2033 «Модогоев Андрей Урупхеевич (1915-1989) - первый секретарь Бурятского обкома КПСС, общественно-политический деятель республики, член ЦК КПСС, депутат ВС СССР, ветеран комсомола, партии, труда, персональный пенсионер союзного значения», Р - 2077</w:t>
      </w:r>
      <w:r w:rsidRPr="00DE3F01">
        <w:rPr>
          <w:rFonts w:ascii="Times New Roman" w:eastAsia="Calibri" w:hAnsi="Times New Roman" w:cs="Times New Roman"/>
        </w:rPr>
        <w:t xml:space="preserve"> «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Сафонова Надежда Константиновна (1948- )</w:t>
      </w:r>
      <w:r w:rsidR="00FE1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E1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специалист Комитета по делам архивов Республики Бурятия, ветеран архивной службы, заслуженный работник культуры Республики Бурятия, почетный архивист»</w:t>
      </w:r>
      <w:r w:rsidR="00FE1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630CD">
        <w:rPr>
          <w:rFonts w:ascii="Times New Roman" w:eastAsia="Calibri" w:hAnsi="Times New Roman" w:cs="Times New Roman"/>
          <w:sz w:val="28"/>
          <w:szCs w:val="28"/>
        </w:rPr>
        <w:t>Ф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-227 «Верхнеудинское лесничество Забайкальского войска</w:t>
      </w:r>
      <w:r w:rsidR="003630CD">
        <w:rPr>
          <w:rFonts w:ascii="Times New Roman" w:eastAsia="Calibri" w:hAnsi="Times New Roman" w:cs="Times New Roman"/>
          <w:sz w:val="28"/>
          <w:szCs w:val="28"/>
        </w:rPr>
        <w:t>», Ф</w:t>
      </w:r>
      <w:r w:rsidR="003630CD" w:rsidRPr="003630CD">
        <w:rPr>
          <w:rFonts w:ascii="Times New Roman" w:eastAsia="Calibri" w:hAnsi="Times New Roman" w:cs="Times New Roman"/>
          <w:sz w:val="28"/>
          <w:szCs w:val="28"/>
        </w:rPr>
        <w:t>-249 «Переселенческое управление по гидротехническим изысканиям», Ф-253 «Заведующий Южно-Верхоленским подрайоном» и др.</w:t>
      </w:r>
      <w:r w:rsidR="003630CD" w:rsidRPr="009F1317">
        <w:rPr>
          <w:rFonts w:eastAsia="Calibri"/>
          <w:sz w:val="28"/>
          <w:szCs w:val="28"/>
        </w:rPr>
        <w:t xml:space="preserve"> </w:t>
      </w:r>
    </w:p>
    <w:p w:rsidR="003630CD" w:rsidRPr="00DE3F01" w:rsidRDefault="003630CD" w:rsidP="003630CD">
      <w:pPr>
        <w:spacing w:after="0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30CD">
        <w:rPr>
          <w:rFonts w:ascii="Times New Roman" w:hAnsi="Times New Roman" w:cs="Times New Roman"/>
          <w:sz w:val="28"/>
          <w:szCs w:val="28"/>
        </w:rPr>
        <w:t xml:space="preserve">Для выявления особо ценных дел (ОЦД) было  просмотрено 289 дел в фонде Ф-396 «Верхнеудинское уездное рекрутское присутствие». В 2017 году прошла утверждение на ЭПК Министерства культуры РБ опись </w:t>
      </w:r>
      <w:r w:rsidR="00FE1F1B">
        <w:rPr>
          <w:rFonts w:ascii="Times New Roman" w:hAnsi="Times New Roman" w:cs="Times New Roman"/>
          <w:sz w:val="28"/>
          <w:szCs w:val="28"/>
        </w:rPr>
        <w:t>особо ценных дел, в которую было включено 35 дел.</w:t>
      </w:r>
    </w:p>
    <w:p w:rsidR="00DE3F01" w:rsidRPr="00DE3F01" w:rsidRDefault="00DE3F01" w:rsidP="00046D7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3F01">
        <w:rPr>
          <w:rFonts w:ascii="Times New Roman" w:eastAsia="Calibri" w:hAnsi="Times New Roman" w:cs="Times New Roman"/>
          <w:sz w:val="28"/>
        </w:rPr>
        <w:t xml:space="preserve">         </w:t>
      </w:r>
      <w:r w:rsidR="00837048">
        <w:rPr>
          <w:rFonts w:ascii="Times New Roman" w:eastAsia="Calibri" w:hAnsi="Times New Roman" w:cs="Times New Roman"/>
          <w:sz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</w:rPr>
        <w:t xml:space="preserve"> В целях реализации нормативных требований по организации хранения и учет</w:t>
      </w:r>
      <w:r w:rsidR="00CB2AC1">
        <w:rPr>
          <w:rFonts w:ascii="Times New Roman" w:eastAsia="Calibri" w:hAnsi="Times New Roman" w:cs="Times New Roman"/>
          <w:sz w:val="28"/>
        </w:rPr>
        <w:t>у</w:t>
      </w:r>
      <w:r w:rsidRPr="00DE3F01">
        <w:rPr>
          <w:rFonts w:ascii="Times New Roman" w:eastAsia="Calibri" w:hAnsi="Times New Roman" w:cs="Times New Roman"/>
          <w:sz w:val="28"/>
        </w:rPr>
        <w:t xml:space="preserve"> документов, осуществляется постоянный контроль за хранением  и движением архивных документов. При выдаче документов различным категориям пользователей проводится полистная проверка выдаваемых дел.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Всего выдано </w:t>
      </w:r>
      <w:r w:rsidR="003630CD">
        <w:rPr>
          <w:rFonts w:ascii="Times New Roman" w:eastAsia="Calibri" w:hAnsi="Times New Roman" w:cs="Times New Roman"/>
          <w:sz w:val="28"/>
          <w:szCs w:val="28"/>
        </w:rPr>
        <w:t>67740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дел, из них </w:t>
      </w:r>
      <w:r w:rsidR="003630CD">
        <w:rPr>
          <w:rFonts w:ascii="Times New Roman" w:eastAsia="Calibri" w:hAnsi="Times New Roman" w:cs="Times New Roman"/>
          <w:sz w:val="28"/>
          <w:szCs w:val="28"/>
        </w:rPr>
        <w:t>10761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- исследователям, </w:t>
      </w:r>
      <w:r w:rsidR="003630CD">
        <w:rPr>
          <w:rFonts w:ascii="Times New Roman" w:eastAsia="Calibri" w:hAnsi="Times New Roman" w:cs="Times New Roman"/>
          <w:sz w:val="28"/>
          <w:szCs w:val="28"/>
        </w:rPr>
        <w:t>56942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– сотрудникам, во временное пользование</w:t>
      </w:r>
      <w:r w:rsidR="00FE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>-</w:t>
      </w:r>
      <w:r w:rsidR="00FE1F1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>37 д.</w:t>
      </w:r>
      <w:r w:rsidRPr="00DE3F01">
        <w:rPr>
          <w:rFonts w:ascii="Calibri" w:eastAsia="Calibri" w:hAnsi="Calibri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Проверка  нумерации листов составила  </w:t>
      </w:r>
      <w:r w:rsidR="003630CD">
        <w:rPr>
          <w:rFonts w:ascii="Times New Roman" w:eastAsia="Calibri" w:hAnsi="Times New Roman" w:cs="Times New Roman"/>
          <w:sz w:val="28"/>
          <w:szCs w:val="28"/>
        </w:rPr>
        <w:t>1192614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листов, нумерация – </w:t>
      </w:r>
      <w:r w:rsidR="003630CD">
        <w:rPr>
          <w:rFonts w:ascii="Times New Roman" w:eastAsia="Calibri" w:hAnsi="Times New Roman" w:cs="Times New Roman"/>
          <w:sz w:val="28"/>
          <w:szCs w:val="28"/>
        </w:rPr>
        <w:t>115372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листов.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E3F01" w:rsidRPr="00DE3F01" w:rsidRDefault="00837048" w:rsidP="00046D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За  </w:t>
      </w:r>
      <w:r w:rsidR="003630CD">
        <w:rPr>
          <w:rFonts w:ascii="Times New Roman" w:eastAsia="Calibri" w:hAnsi="Times New Roman" w:cs="Times New Roman"/>
          <w:sz w:val="28"/>
          <w:szCs w:val="28"/>
        </w:rPr>
        <w:t>2017 год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 принято на государственное хранение  </w:t>
      </w:r>
      <w:r w:rsidR="003630CD">
        <w:rPr>
          <w:rFonts w:ascii="Times New Roman" w:eastAsia="Calibri" w:hAnsi="Times New Roman" w:cs="Times New Roman"/>
          <w:sz w:val="28"/>
          <w:szCs w:val="28"/>
        </w:rPr>
        <w:t>5359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 ед.хр. управленческой документации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по личному составу – 4809 ед.хр.</w:t>
      </w:r>
      <w:r w:rsidR="00B712F1">
        <w:rPr>
          <w:rFonts w:ascii="Times New Roman" w:eastAsia="Calibri" w:hAnsi="Times New Roman" w:cs="Times New Roman"/>
          <w:sz w:val="28"/>
          <w:szCs w:val="28"/>
        </w:rPr>
        <w:t>,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2F1" w:rsidRPr="00B712F1">
        <w:rPr>
          <w:rFonts w:ascii="Times New Roman" w:eastAsia="Calibri" w:hAnsi="Times New Roman" w:cs="Times New Roman"/>
          <w:sz w:val="28"/>
          <w:szCs w:val="28"/>
        </w:rPr>
        <w:t>личного происхождения</w:t>
      </w:r>
      <w:r w:rsidR="00B712F1">
        <w:rPr>
          <w:rFonts w:ascii="Times New Roman" w:eastAsia="Calibri" w:hAnsi="Times New Roman" w:cs="Times New Roman"/>
          <w:sz w:val="28"/>
          <w:szCs w:val="28"/>
        </w:rPr>
        <w:t xml:space="preserve"> – 4 </w:t>
      </w:r>
      <w:r w:rsidR="00B712F1" w:rsidRPr="00B712F1">
        <w:rPr>
          <w:rFonts w:ascii="Times New Roman" w:eastAsia="Calibri" w:hAnsi="Times New Roman" w:cs="Times New Roman"/>
          <w:sz w:val="28"/>
          <w:szCs w:val="28"/>
        </w:rPr>
        <w:t>фонда</w:t>
      </w:r>
      <w:r w:rsidR="00FE1F1B">
        <w:rPr>
          <w:rFonts w:ascii="Times New Roman" w:eastAsia="Calibri" w:hAnsi="Times New Roman" w:cs="Times New Roman"/>
          <w:sz w:val="28"/>
          <w:szCs w:val="28"/>
        </w:rPr>
        <w:t xml:space="preserve">, что составляет </w:t>
      </w:r>
      <w:r w:rsidR="00B712F1" w:rsidRPr="00B712F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2F1">
        <w:rPr>
          <w:rFonts w:ascii="Times New Roman" w:eastAsia="Calibri" w:hAnsi="Times New Roman" w:cs="Times New Roman"/>
          <w:sz w:val="28"/>
          <w:szCs w:val="28"/>
        </w:rPr>
        <w:t xml:space="preserve">134 </w:t>
      </w:r>
      <w:r w:rsidR="00B712F1" w:rsidRPr="00B712F1">
        <w:rPr>
          <w:rFonts w:ascii="Times New Roman" w:eastAsia="Calibri" w:hAnsi="Times New Roman" w:cs="Times New Roman"/>
          <w:sz w:val="28"/>
          <w:szCs w:val="28"/>
        </w:rPr>
        <w:t>ед.хр.</w:t>
      </w:r>
    </w:p>
    <w:p w:rsidR="00DE3F01" w:rsidRPr="00DE3F01" w:rsidRDefault="003630CD" w:rsidP="00046D78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По обеспечению сохранности документов Архивного фонда РБ постоянно ведется контроль температуры и влажности воздуха в архивохранилищах.</w:t>
      </w:r>
    </w:p>
    <w:p w:rsidR="00B712F1" w:rsidRPr="00B712F1" w:rsidRDefault="005B231F" w:rsidP="00046D78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дел на выдачу, в случае необходимости, производится мелкий ремонт дел </w:t>
      </w:r>
      <w:r w:rsidR="00B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673 листа,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подшивка описей</w:t>
      </w:r>
      <w:r w:rsidR="00B712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- 35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Исполнены запросы - </w:t>
      </w:r>
      <w:r w:rsidR="00B712F1">
        <w:rPr>
          <w:rFonts w:ascii="Times New Roman" w:eastAsia="Calibri" w:hAnsi="Times New Roman" w:cs="Times New Roman"/>
          <w:sz w:val="28"/>
          <w:szCs w:val="28"/>
        </w:rPr>
        <w:t>40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B712F1" w:rsidRPr="00B712F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даны консультации исследователям в читальном зале.</w:t>
      </w:r>
    </w:p>
    <w:p w:rsidR="00DE3F01" w:rsidRDefault="00046D78" w:rsidP="00046D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Проведе</w:t>
      </w:r>
      <w:r w:rsidR="00B712F1" w:rsidRPr="00B71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разбор, систематизация писем в фонде Р-1778  «Семья Танских - старожилы г. Верхнеудинска»;  систематизация тетрадей, блокнотов, газетных вырезок в фонде Р-1738  «Котов И. С. (1907-1969)  - фенолог, краевед, член географического общества СССР».  </w:t>
      </w:r>
    </w:p>
    <w:p w:rsidR="00E722D1" w:rsidRDefault="00E722D1" w:rsidP="00046D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6D78" w:rsidRPr="00E10584" w:rsidRDefault="00046D78" w:rsidP="00046D78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3F01" w:rsidRPr="003C7135" w:rsidRDefault="00DE3F01" w:rsidP="003C7135">
      <w:pPr>
        <w:pStyle w:val="a5"/>
        <w:numPr>
          <w:ilvl w:val="0"/>
          <w:numId w:val="4"/>
        </w:numPr>
        <w:rPr>
          <w:rFonts w:eastAsia="Calibri"/>
          <w:b/>
          <w:sz w:val="28"/>
          <w:szCs w:val="28"/>
        </w:rPr>
      </w:pPr>
      <w:r w:rsidRPr="003C7135">
        <w:rPr>
          <w:rFonts w:eastAsia="Calibri"/>
          <w:b/>
          <w:sz w:val="28"/>
          <w:szCs w:val="28"/>
        </w:rPr>
        <w:t>Формирование Архивного фонда РБ</w:t>
      </w:r>
    </w:p>
    <w:p w:rsidR="00DE3F01" w:rsidRPr="00DE3F01" w:rsidRDefault="00DE3F01" w:rsidP="00DE3F01">
      <w:pPr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 формировании Архивного фонда РБ велась работа по обеспечению сохранности, учету и приему на государственное хранение управленческой документации  организаций,  входящих в список источников комплектования </w:t>
      </w:r>
      <w:r w:rsidR="00046D78">
        <w:rPr>
          <w:rFonts w:ascii="Times New Roman" w:eastAsia="Calibri" w:hAnsi="Times New Roman" w:cs="Times New Roman"/>
          <w:sz w:val="28"/>
          <w:szCs w:val="28"/>
        </w:rPr>
        <w:t>Архива</w:t>
      </w:r>
      <w:r w:rsidRPr="00DE3F01">
        <w:rPr>
          <w:rFonts w:ascii="Times New Roman" w:eastAsia="Calibri" w:hAnsi="Times New Roman" w:cs="Times New Roman"/>
          <w:sz w:val="28"/>
          <w:szCs w:val="28"/>
        </w:rPr>
        <w:t>. Проводилась работа по организационно-методической и практической помощи организациям по вопросам ведения делопроизводства и обеспечения сохранности документов.</w:t>
      </w:r>
    </w:p>
    <w:p w:rsidR="00E722D1" w:rsidRPr="009B4FA4" w:rsidRDefault="00E722D1" w:rsidP="00E722D1">
      <w:pPr>
        <w:spacing w:after="0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Список организаций источников комплектования ГАУК РБ «Государственный архив Республики Бурятия»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Pr="009B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2017 год были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включены </w:t>
      </w:r>
      <w:r w:rsidRPr="009B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организации:</w:t>
      </w:r>
    </w:p>
    <w:p w:rsidR="00E722D1" w:rsidRPr="009B4FA4" w:rsidRDefault="00E722D1" w:rsidP="00E722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  <w:lang w:eastAsia="ru-RU"/>
        </w:rPr>
      </w:pPr>
      <w:r w:rsidRPr="009B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Квалификационная коллегия судей Республики Бурятия;</w:t>
      </w:r>
      <w:r w:rsidRPr="009B4FA4">
        <w:rPr>
          <w:rFonts w:ascii="Times New Roman" w:eastAsia="Times New Roman" w:hAnsi="Times New Roman" w:cs="Times New Roman"/>
          <w:color w:val="000000"/>
          <w:sz w:val="28"/>
          <w:szCs w:val="28"/>
          <w:highlight w:val="red"/>
          <w:lang w:eastAsia="ru-RU"/>
        </w:rPr>
        <w:t xml:space="preserve"> </w:t>
      </w:r>
    </w:p>
    <w:p w:rsidR="00E722D1" w:rsidRPr="009B4FA4" w:rsidRDefault="00E722D1" w:rsidP="00E722D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4F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ГБУЗ «Бурятская республиканская станция переливания крови Министерства здравоохранения Республики Бурятия».</w:t>
      </w: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Исключены из Списка </w:t>
      </w:r>
      <w:r w:rsidR="00046D78">
        <w:rPr>
          <w:rFonts w:ascii="Times New Roman" w:eastAsia="Calibri" w:hAnsi="Times New Roman" w:cs="Times New Roman"/>
          <w:color w:val="000000"/>
          <w:sz w:val="28"/>
          <w:szCs w:val="28"/>
        </w:rPr>
        <w:t>8</w:t>
      </w: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учреждений: </w:t>
      </w: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>- Филиал Публичного акционерного общества «Сбербанк России» Бурятского отделения № 8601;</w:t>
      </w: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>- Территориальное управление Федеральной службы финансово-бюджетного надзора в Республике Бурятия;</w:t>
      </w: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>- ГКУ РБ «Лесничество»;</w:t>
      </w:r>
    </w:p>
    <w:p w:rsidR="00DE3F01" w:rsidRPr="00DE3F01" w:rsidRDefault="00DE3F01" w:rsidP="00837048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>- Республиканская служба г</w:t>
      </w:r>
      <w:r w:rsidRPr="00DE3F01">
        <w:rPr>
          <w:rFonts w:ascii="Times New Roman" w:eastAsia="Calibri" w:hAnsi="Times New Roman" w:cs="Times New Roman"/>
          <w:sz w:val="28"/>
          <w:szCs w:val="28"/>
        </w:rPr>
        <w:t>осударственной жилищной инспекции;</w:t>
      </w:r>
    </w:p>
    <w:p w:rsidR="00DE3F01" w:rsidRPr="00DE3F01" w:rsidRDefault="00DE3F01" w:rsidP="00837048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Республиканское агентство по туризму;</w:t>
      </w:r>
    </w:p>
    <w:p w:rsidR="00DE3F01" w:rsidRDefault="00DE3F01" w:rsidP="00837048">
      <w:pPr>
        <w:spacing w:after="0"/>
        <w:ind w:firstLine="851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</w:t>
      </w:r>
      <w:r w:rsidRPr="00DE3F01">
        <w:rPr>
          <w:rFonts w:ascii="Calibri" w:eastAsia="Calibri" w:hAnsi="Calibri" w:cs="Times New Roman"/>
          <w:sz w:val="28"/>
          <w:szCs w:val="28"/>
        </w:rPr>
        <w:t xml:space="preserve">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Территориальное управление Федерального агентства по управлению государственным </w:t>
      </w:r>
      <w:r w:rsidR="00837048">
        <w:rPr>
          <w:rFonts w:ascii="Times New Roman" w:eastAsia="Calibri" w:hAnsi="Times New Roman" w:cs="Times New Roman"/>
          <w:sz w:val="28"/>
          <w:szCs w:val="28"/>
        </w:rPr>
        <w:t>имуществом в Республике Бурятия;</w:t>
      </w:r>
    </w:p>
    <w:p w:rsidR="00837048" w:rsidRPr="00E6367E" w:rsidRDefault="00837048" w:rsidP="00046D78">
      <w:pPr>
        <w:pStyle w:val="a3"/>
        <w:tabs>
          <w:tab w:val="clear" w:pos="4677"/>
          <w:tab w:val="clear" w:pos="9355"/>
          <w:tab w:val="right" w:pos="0"/>
        </w:tabs>
        <w:spacing w:line="276" w:lineRule="auto"/>
        <w:ind w:right="-1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837048">
        <w:rPr>
          <w:sz w:val="28"/>
          <w:szCs w:val="28"/>
        </w:rPr>
        <w:t xml:space="preserve">- ПАО Страховая компания «Росгострах» </w:t>
      </w:r>
      <w:r w:rsidR="00E6367E" w:rsidRPr="00E6367E">
        <w:rPr>
          <w:sz w:val="28"/>
          <w:szCs w:val="28"/>
        </w:rPr>
        <w:t>в Республике Бурятия;</w:t>
      </w:r>
    </w:p>
    <w:p w:rsidR="00837048" w:rsidRPr="00046D78" w:rsidRDefault="00837048" w:rsidP="00046D78">
      <w:pPr>
        <w:tabs>
          <w:tab w:val="right" w:pos="0"/>
        </w:tabs>
        <w:spacing w:after="0"/>
        <w:ind w:right="-1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837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ГБОУ ДОД «Республиканский </w:t>
      </w:r>
      <w:r w:rsidR="00E6367E" w:rsidRPr="00E6367E">
        <w:rPr>
          <w:rFonts w:ascii="Times New Roman" w:hAnsi="Times New Roman" w:cs="Times New Roman"/>
          <w:sz w:val="28"/>
          <w:szCs w:val="28"/>
        </w:rPr>
        <w:t xml:space="preserve">центр </w:t>
      </w:r>
      <w:r w:rsidRPr="00837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творчества детей и юношества М</w:t>
      </w:r>
      <w:r w:rsidR="002B430F">
        <w:rPr>
          <w:rFonts w:ascii="Times New Roman" w:eastAsia="Times New Roman" w:hAnsi="Times New Roman" w:cs="Times New Roman"/>
          <w:sz w:val="28"/>
          <w:szCs w:val="28"/>
          <w:lang w:eastAsia="ru-RU"/>
        </w:rPr>
        <w:t>ин</w:t>
      </w:r>
      <w:r w:rsidRPr="008370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образования и науки Республики Бурятия».</w:t>
      </w:r>
    </w:p>
    <w:p w:rsidR="00046D78" w:rsidRDefault="00DE3F01" w:rsidP="00837048">
      <w:pPr>
        <w:tabs>
          <w:tab w:val="right" w:pos="0"/>
        </w:tabs>
        <w:spacing w:after="0"/>
        <w:ind w:right="-18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плану на 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201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37048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год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отделом было запланировано</w:t>
      </w:r>
      <w:r w:rsidR="00046D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E3F01" w:rsidRPr="00DE3F01" w:rsidRDefault="00046D78" w:rsidP="00837048">
      <w:pPr>
        <w:tabs>
          <w:tab w:val="right" w:pos="0"/>
        </w:tabs>
        <w:spacing w:after="0"/>
        <w:ind w:right="-186" w:firstLine="851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утверждение описей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дел постоянного хранения в количестве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6105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утверждено - 7</w:t>
      </w:r>
      <w:r w:rsidR="00EF5C3E">
        <w:rPr>
          <w:rFonts w:ascii="Times New Roman" w:eastAsia="Times New Roman" w:hAnsi="Times New Roman" w:cs="Times New Roman"/>
          <w:sz w:val="28"/>
          <w:szCs w:val="28"/>
          <w:lang w:eastAsia="ru-RU"/>
        </w:rPr>
        <w:t>986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ед.хр.; </w:t>
      </w:r>
    </w:p>
    <w:p w:rsidR="00DE3F01" w:rsidRPr="00DE3F01" w:rsidRDefault="00DE3F01" w:rsidP="00837048">
      <w:pPr>
        <w:tabs>
          <w:tab w:val="right" w:pos="0"/>
        </w:tabs>
        <w:spacing w:after="0"/>
        <w:ind w:right="-186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- согласование описей дел по личному составу в количестве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2180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согласовано-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</w:t>
      </w:r>
      <w:r w:rsidR="00EF5C3E">
        <w:rPr>
          <w:rFonts w:ascii="Times New Roman" w:eastAsia="Times New Roman" w:hAnsi="Times New Roman" w:cs="Times New Roman"/>
          <w:sz w:val="28"/>
          <w:szCs w:val="28"/>
          <w:lang w:eastAsia="ru-RU"/>
        </w:rPr>
        <w:t>6453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 </w:t>
      </w:r>
    </w:p>
    <w:p w:rsidR="00DE3F01" w:rsidRPr="00DE3F01" w:rsidRDefault="00DE3F01" w:rsidP="00837048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Перевыполнение плана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утверждению и согласованию описей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связано с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предоставлением организациями описей дел вне плана из-за ликвидируемых организаций, таких как: Геологоразведочной экспедиции «Бурятзолоторазведка» ОАО «Бурятзолото»,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Центральные ремонтно-механичекие мастерские ОАО «Бурятзолото»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Геологоразведочная партия «Тулуинская» ОАО «Бурятзолото»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Строительное управление ОАО «Бурятзолото»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Республиканский негосударственный пенсионный фонд «Социальная защита»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  <w:t>ОАО «Бурятпромстройпроект»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Управление Федеральной службы по  ветеринарному и фитосанитарному надзору по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>Республике Бурятия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ГАУК РБ «Государственный архив документов по личному составу Республики Бурятия»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ООО «Байкалфарм-Персонал»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ООО «Служба безопасности «Байкалфарм»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ОАО «Межрегиональное научно-производственное объединение «Байкалфарм»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ОАО «Байкалфарм»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ГБУ РБ «Авиационная и наземная охрана, использование, защита и воспроизводство лесов»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ООО «СМП 817»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Частное предприятие фирма «БОРиК».</w:t>
      </w:r>
    </w:p>
    <w:p w:rsidR="00DE3F01" w:rsidRDefault="00DE3F01" w:rsidP="00837048">
      <w:pPr>
        <w:tabs>
          <w:tab w:val="left" w:pos="1276"/>
        </w:tabs>
        <w:spacing w:after="0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В связи с подготовкой и проведением выборов Главы Республики Бурятия согласован Порядок хранения, передачи в архивы и уничтожения документов, подготовленный Избирательной комиссией Республики Бурятия.</w:t>
      </w:r>
    </w:p>
    <w:p w:rsidR="00BB106F" w:rsidRPr="003C7135" w:rsidRDefault="00BB106F" w:rsidP="00046D78">
      <w:pPr>
        <w:shd w:val="clear" w:color="auto" w:fill="FFFFFF"/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2014 году Всероссийский научно-исследовательский институт документоведения и архивного дела (ВНИИДАД) приступил к пересмотру ГОСТ Р 6.30-2003. Результатом пересмотра </w:t>
      </w:r>
      <w:r w:rsidRPr="00BB1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стал </w:t>
      </w:r>
      <w:hyperlink r:id="rId9" w:history="1">
        <w:r w:rsidRPr="00BB10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ГОСТ Р 7.0.97-2016 «Система стандартов по информации, библиотечному и издательскому делу. Организационно</w:t>
        </w:r>
        <w:r w:rsidR="00046D78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 xml:space="preserve">-распорядительная документация. </w:t>
        </w:r>
        <w:r w:rsidRPr="00BB106F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shd w:val="clear" w:color="auto" w:fill="FFFFFF"/>
            <w:lang w:eastAsia="ru-RU"/>
          </w:rPr>
          <w:t>Требования к оформлению документов»</w:t>
        </w:r>
      </w:hyperlink>
      <w:r w:rsidRPr="00BB106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r w:rsidRPr="00BB106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который должен был начать действовать с 1 июля 2017 года, поэтому </w:t>
      </w:r>
      <w:r w:rsidRPr="00BB106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Архивом было запланировано на 4 квартал предоставить на согласование 9 инструкций по делопроизводству. Однако согласование инструкций по делопроизводству приостановлено, в связи с переносом вступления в действие данного </w:t>
      </w:r>
      <w:r w:rsidR="001F08D2">
        <w:rPr>
          <w:rFonts w:ascii="Times New Roman" w:eastAsia="Times New Roman" w:hAnsi="Times New Roman" w:cs="Times New Roman"/>
          <w:sz w:val="28"/>
          <w:szCs w:val="24"/>
          <w:lang w:eastAsia="ru-RU"/>
        </w:rPr>
        <w:t>ГОСТ</w:t>
      </w:r>
      <w:r w:rsidRPr="00BB106F">
        <w:rPr>
          <w:rFonts w:ascii="Times New Roman" w:eastAsia="Times New Roman" w:hAnsi="Times New Roman" w:cs="Times New Roman"/>
          <w:sz w:val="28"/>
          <w:szCs w:val="24"/>
          <w:lang w:eastAsia="ru-RU"/>
        </w:rPr>
        <w:t>а на 01 июля 2018 года. При этом по требованию вышестоящих организаций были согласованы 2 инструкции, также по требованию был согласован Порядок хранения и передачи на уничтожение бланков запросов о предоставлении сведений единого государственного реестра недвижимости в филиале ФГБУ «ФКП Росреестра» по Республике Бурятия.</w:t>
      </w:r>
    </w:p>
    <w:p w:rsidR="00DE3F01" w:rsidRPr="00DE3F01" w:rsidRDefault="00DE3F01" w:rsidP="008370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Для обеспечения порядка формирования и учета дел в делопроизводстве организаций было запланировано согласование  </w:t>
      </w:r>
      <w:r w:rsidR="003C7135">
        <w:rPr>
          <w:rFonts w:ascii="Times New Roman" w:eastAsia="Calibri" w:hAnsi="Times New Roman" w:cs="Times New Roman"/>
          <w:sz w:val="28"/>
          <w:szCs w:val="28"/>
        </w:rPr>
        <w:t xml:space="preserve">25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номенклатур дел – согласовано </w:t>
      </w:r>
      <w:r w:rsidR="003C7135">
        <w:rPr>
          <w:rFonts w:ascii="Times New Roman" w:eastAsia="Calibri" w:hAnsi="Times New Roman" w:cs="Times New Roman"/>
          <w:sz w:val="28"/>
          <w:szCs w:val="28"/>
        </w:rPr>
        <w:t>69</w:t>
      </w:r>
      <w:r w:rsidRPr="00DE3F01">
        <w:rPr>
          <w:rFonts w:ascii="Times New Roman" w:eastAsia="Calibri" w:hAnsi="Times New Roman" w:cs="Times New Roman"/>
          <w:sz w:val="28"/>
          <w:szCs w:val="28"/>
        </w:rPr>
        <w:t>. Перевыполнение плана по согласованию номенклатур  связано с тем, что организации и учреждения пересматривают номенклатуры дел.</w:t>
      </w:r>
    </w:p>
    <w:p w:rsidR="00DE3F01" w:rsidRPr="00046D78" w:rsidRDefault="00DE3F01" w:rsidP="00046D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Для организации и проведения методической и практической работы по экспертизе ценности документов, отбору и подготовке к передаче на государственное хранение отделом было запланировано согласовать  2</w:t>
      </w:r>
      <w:r w:rsidR="003C7135">
        <w:rPr>
          <w:rFonts w:ascii="Times New Roman" w:eastAsia="Calibri" w:hAnsi="Times New Roman" w:cs="Times New Roman"/>
          <w:sz w:val="28"/>
          <w:szCs w:val="28"/>
        </w:rPr>
        <w:t>7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положений об ЭК (ЦЭК), согласовано – 2</w:t>
      </w:r>
      <w:r w:rsidR="003C7135">
        <w:rPr>
          <w:rFonts w:ascii="Times New Roman" w:eastAsia="Calibri" w:hAnsi="Times New Roman" w:cs="Times New Roman"/>
          <w:sz w:val="28"/>
          <w:szCs w:val="28"/>
        </w:rPr>
        <w:t>9</w:t>
      </w:r>
      <w:r w:rsidRPr="00DE3F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F01" w:rsidRPr="00DE3F01" w:rsidRDefault="00DE3F01" w:rsidP="008370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В целях совершенствования организации ведомственного хранения документов и архивных служб государственных учреждений, организаций и предприятий согласовано </w:t>
      </w:r>
      <w:r w:rsidR="003C7135">
        <w:rPr>
          <w:rFonts w:ascii="Times New Roman" w:eastAsia="Calibri" w:hAnsi="Times New Roman" w:cs="Times New Roman"/>
          <w:sz w:val="28"/>
          <w:szCs w:val="28"/>
        </w:rPr>
        <w:t>30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положений об архиве, вместо 2</w:t>
      </w:r>
      <w:r w:rsidR="003C7135">
        <w:rPr>
          <w:rFonts w:ascii="Times New Roman" w:eastAsia="Calibri" w:hAnsi="Times New Roman" w:cs="Times New Roman"/>
          <w:sz w:val="28"/>
          <w:szCs w:val="28"/>
        </w:rPr>
        <w:t>8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.  </w:t>
      </w:r>
    </w:p>
    <w:p w:rsidR="00DE3F01" w:rsidRPr="00DE3F01" w:rsidRDefault="00DE3F01" w:rsidP="00837048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 </w:t>
      </w:r>
      <w:r w:rsidR="00837048">
        <w:rPr>
          <w:rFonts w:ascii="Times New Roman" w:eastAsia="Calibri" w:hAnsi="Times New Roman" w:cs="Times New Roman"/>
          <w:color w:val="000000"/>
          <w:sz w:val="28"/>
          <w:szCs w:val="28"/>
        </w:rPr>
        <w:t>2017 год</w:t>
      </w: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проведено 1</w:t>
      </w:r>
      <w:r w:rsidR="00837048">
        <w:rPr>
          <w:rFonts w:ascii="Times New Roman" w:eastAsia="Calibri" w:hAnsi="Times New Roman" w:cs="Times New Roman"/>
          <w:color w:val="000000"/>
          <w:sz w:val="28"/>
          <w:szCs w:val="28"/>
        </w:rPr>
        <w:t>4</w:t>
      </w:r>
      <w:r w:rsidRPr="00DE3F0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комплексных обследований.</w:t>
      </w:r>
    </w:p>
    <w:p w:rsidR="00DE3F01" w:rsidRPr="00046D78" w:rsidRDefault="00DE3F01" w:rsidP="00046D78">
      <w:pPr>
        <w:tabs>
          <w:tab w:val="left" w:pos="0"/>
          <w:tab w:val="left" w:pos="709"/>
          <w:tab w:val="left" w:pos="993"/>
          <w:tab w:val="left" w:pos="1276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lastRenderedPageBreak/>
        <w:t xml:space="preserve">В связи с истечением сроков хранения организации-источники комплектования </w:t>
      </w:r>
      <w:r w:rsidR="00046D7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Архива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должны были передать документы на государственное хранение в количестве </w:t>
      </w:r>
      <w:r w:rsidR="003C7135">
        <w:rPr>
          <w:rFonts w:ascii="Times New Roman" w:eastAsia="Times New Roman" w:hAnsi="Times New Roman" w:cs="Times New Roman"/>
          <w:sz w:val="28"/>
          <w:szCs w:val="28"/>
          <w:lang w:eastAsia="ru-RU"/>
        </w:rPr>
        <w:t>5055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 фактически передано </w:t>
      </w:r>
      <w:r w:rsidR="003C7135">
        <w:rPr>
          <w:rFonts w:ascii="Times New Roman" w:eastAsia="Times New Roman" w:hAnsi="Times New Roman" w:cs="Times New Roman"/>
          <w:sz w:val="28"/>
          <w:szCs w:val="28"/>
          <w:lang w:eastAsia="ru-RU"/>
        </w:rPr>
        <w:t>5359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ед.хр. План выполнен на 1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3C713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%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08D2" w:rsidRDefault="00DE3F01" w:rsidP="008370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Проведены два семинара: </w:t>
      </w:r>
    </w:p>
    <w:p w:rsidR="001F08D2" w:rsidRDefault="001F08D2" w:rsidP="0083704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в ООО «Центр кадровых технологий СТАФФ» на тему: «Новое в делопроизводстве и архивоведении» - 4 ч. Присутствовало 9 человек. Провела семинар Романова Л.К.; </w:t>
      </w:r>
    </w:p>
    <w:p w:rsidR="00DE3F01" w:rsidRPr="00046D78" w:rsidRDefault="001F08D2" w:rsidP="00046D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в Филиале ФГБУ «Российский сельскохозяйственный центр» по Республике Бурятия на тему</w:t>
      </w:r>
      <w:r w:rsidR="00DE3F01" w:rsidRPr="00DE3F01">
        <w:rPr>
          <w:rFonts w:ascii="Times New Roman" w:eastAsia="Calibri" w:hAnsi="Times New Roman" w:cs="Times New Roman"/>
          <w:szCs w:val="28"/>
        </w:rPr>
        <w:t xml:space="preserve"> «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Разработка номенклатуры дел в Филиале ФГБУ «Российский сельскохозяйственный центр» по Республике Бурятия, формирование дел, подготовка документов на архивное хранение».  Присутствовало 10</w:t>
      </w:r>
      <w:r w:rsidR="00DE3F01" w:rsidRPr="00DE3F01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 xml:space="preserve">человек.  Провела семинар  Иванова И.С. </w:t>
      </w:r>
    </w:p>
    <w:p w:rsidR="00DE3F01" w:rsidRPr="00DE3F01" w:rsidRDefault="00DE3F01" w:rsidP="00837048">
      <w:pPr>
        <w:shd w:val="clear" w:color="auto" w:fill="FFFFFF"/>
        <w:tabs>
          <w:tab w:val="right" w:pos="720"/>
          <w:tab w:val="left" w:pos="851"/>
        </w:tabs>
        <w:spacing w:after="0"/>
        <w:ind w:right="-186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>Проведен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работ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DE3F01">
        <w:rPr>
          <w:rFonts w:ascii="Times New Roman" w:eastAsia="Times New Roman" w:hAnsi="Times New Roman" w:cs="Times New Roman"/>
          <w:sz w:val="28"/>
          <w:szCs w:val="28"/>
          <w:lang w:val="x-none" w:eastAsia="ru-RU"/>
        </w:rPr>
        <w:t xml:space="preserve"> по передаче на хранение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документов личного происхождения:</w:t>
      </w:r>
    </w:p>
    <w:p w:rsidR="00DE3F01" w:rsidRPr="00DE3F01" w:rsidRDefault="00DE3F01" w:rsidP="0083704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Pr="00DE3F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заместителя министра бытового обслуживания Малханова Николая Алексеевича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в количестве 6 док.; </w:t>
      </w:r>
    </w:p>
    <w:p w:rsidR="00DE3F01" w:rsidRPr="00DE3F01" w:rsidRDefault="00DE3F01" w:rsidP="00046D7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3F01">
        <w:rPr>
          <w:rFonts w:ascii="Times New Roman" w:eastAsia="Calibri" w:hAnsi="Times New Roman" w:cs="Times New Roman"/>
        </w:rPr>
        <w:t xml:space="preserve">- </w:t>
      </w:r>
      <w:r w:rsidRPr="00DE3F01">
        <w:rPr>
          <w:rFonts w:ascii="Times New Roman" w:eastAsia="Calibri" w:hAnsi="Times New Roman" w:cs="Times New Roman"/>
          <w:sz w:val="28"/>
        </w:rPr>
        <w:t>писателя-прозаика, журналиста, заслуженного работника культуры Республики Бурятия Дамбаева Гарма-Доди Дамбаевича  в количестве  415 документов;</w:t>
      </w:r>
    </w:p>
    <w:p w:rsidR="00DE3F01" w:rsidRPr="00DE3F01" w:rsidRDefault="00DE3F01" w:rsidP="00837048">
      <w:pPr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Calibri" w:eastAsia="Calibri" w:hAnsi="Calibri" w:cs="Times New Roman"/>
          <w:sz w:val="28"/>
          <w:szCs w:val="28"/>
        </w:rPr>
        <w:t xml:space="preserve">-  </w:t>
      </w:r>
      <w:r w:rsidRPr="00DE3F01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кандидата исторических наук, доцента, заведующего Бурят-монгольским отделением педагогического факультета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Иркутского государственного университета, первого директора Бурят-Монгольского государственного педагогического и сельскохозяйственного институтов, кавалера ордена Трудового Красного Знамени, заслуженного деятеля наука Бурятской АССР Морхоза Петровича Хабаева в количестве 265 док.; </w:t>
      </w:r>
    </w:p>
    <w:p w:rsidR="00DE3F01" w:rsidRPr="00DE3F01" w:rsidRDefault="00DE3F01" w:rsidP="00046D78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DE3F01">
        <w:rPr>
          <w:rFonts w:ascii="Times New Roman" w:eastAsia="Calibri" w:hAnsi="Times New Roman" w:cs="Times New Roman"/>
        </w:rPr>
        <w:t xml:space="preserve">- </w:t>
      </w:r>
      <w:r w:rsidRPr="00DE3F01">
        <w:rPr>
          <w:rFonts w:ascii="Times New Roman" w:eastAsia="Calibri" w:hAnsi="Times New Roman" w:cs="Times New Roman"/>
          <w:sz w:val="28"/>
        </w:rPr>
        <w:t>кандидата исторических наук, отличника просвещения СССР, заслуженного работника народного образования Республики Бурятия, Почетного работника высшего профессионального образования Российской Федерации, Ветерана труда, ветерана спорта Российской Федерации Пыкина Василия Митрофановича в количестве  74 док.</w:t>
      </w:r>
    </w:p>
    <w:p w:rsidR="00DE3F01" w:rsidRPr="000D2295" w:rsidRDefault="00DE3F01" w:rsidP="003C7135">
      <w:pPr>
        <w:pStyle w:val="a5"/>
        <w:numPr>
          <w:ilvl w:val="0"/>
          <w:numId w:val="4"/>
        </w:numPr>
        <w:rPr>
          <w:rFonts w:eastAsia="Calibri"/>
          <w:b/>
          <w:sz w:val="28"/>
          <w:szCs w:val="28"/>
        </w:rPr>
      </w:pPr>
      <w:r w:rsidRPr="000D2295">
        <w:rPr>
          <w:rFonts w:eastAsia="Calibri"/>
          <w:b/>
          <w:sz w:val="28"/>
          <w:szCs w:val="28"/>
        </w:rPr>
        <w:t>Создание справочно-поисковых систем и публикация документов</w:t>
      </w:r>
    </w:p>
    <w:p w:rsidR="00DE3F01" w:rsidRPr="000D2295" w:rsidRDefault="00DE3F01" w:rsidP="00837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295" w:rsidRPr="00046D78" w:rsidRDefault="00DE3F01" w:rsidP="00046D78">
      <w:pPr>
        <w:spacing w:after="0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0D2295">
        <w:rPr>
          <w:rFonts w:ascii="Times New Roman" w:eastAsia="Calibri" w:hAnsi="Times New Roman" w:cs="Times New Roman"/>
          <w:spacing w:val="-2"/>
          <w:sz w:val="28"/>
          <w:szCs w:val="28"/>
        </w:rPr>
        <w:t>Работа отдела публикации документов за 2017 г. была связана с выполнением основных показателей государственного задания и популяризацией архивных документов в новых проектах архива.</w:t>
      </w:r>
    </w:p>
    <w:p w:rsidR="00DE3F01" w:rsidRPr="00DE3F01" w:rsidRDefault="00DE3F01" w:rsidP="00837048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0D229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Усовершенствование описей дел</w:t>
      </w:r>
    </w:p>
    <w:p w:rsidR="00DE3F01" w:rsidRPr="00DE3F01" w:rsidRDefault="00DE3F01" w:rsidP="0083704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</w:rPr>
        <w:lastRenderedPageBreak/>
        <w:t>За 2017 г. работа по усовершенствованию описей выполнена в полном объеме на 10</w:t>
      </w:r>
      <w:r w:rsidR="000D229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3F01">
        <w:rPr>
          <w:rFonts w:ascii="Times New Roman" w:eastAsia="Times New Roman" w:hAnsi="Times New Roman" w:cs="Times New Roman"/>
          <w:sz w:val="28"/>
          <w:szCs w:val="28"/>
        </w:rPr>
        <w:t>%. Проведено усовершенствование 1</w:t>
      </w:r>
      <w:r w:rsidR="000D2295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E3F01">
        <w:rPr>
          <w:rFonts w:ascii="Times New Roman" w:eastAsia="Times New Roman" w:hAnsi="Times New Roman" w:cs="Times New Roman"/>
          <w:sz w:val="28"/>
          <w:szCs w:val="28"/>
        </w:rPr>
        <w:t xml:space="preserve"> фондов описей общим объемом 2</w:t>
      </w:r>
      <w:r w:rsidR="000D2295">
        <w:rPr>
          <w:rFonts w:ascii="Times New Roman" w:eastAsia="Times New Roman" w:hAnsi="Times New Roman" w:cs="Times New Roman"/>
          <w:sz w:val="28"/>
          <w:szCs w:val="28"/>
        </w:rPr>
        <w:t>624</w:t>
      </w:r>
      <w:r w:rsidRPr="00DE3F01">
        <w:rPr>
          <w:rFonts w:ascii="Times New Roman" w:eastAsia="Times New Roman" w:hAnsi="Times New Roman" w:cs="Times New Roman"/>
          <w:sz w:val="28"/>
          <w:szCs w:val="28"/>
        </w:rPr>
        <w:t xml:space="preserve"> ед.хр.:</w:t>
      </w:r>
    </w:p>
    <w:p w:rsidR="000D2295" w:rsidRDefault="00DE3F01" w:rsidP="000D229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Ф.179 «Горячинский волостной суд» - 81 дел;</w:t>
      </w:r>
    </w:p>
    <w:p w:rsidR="00DE3F01" w:rsidRPr="000D2295" w:rsidRDefault="00DE3F01" w:rsidP="000D229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- Ф.332 «Твороговская Богородице-Казанская церковь» - 65 дел;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- Ф.68 «Брянский волостной суд» - 27 дел;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- Ф.378 «Верхнеудинская 2-я женская гимназия» - 45 дел;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- Ф.361 «Краснояровская Пророко-Ильинская церковь» - 77 дел;</w:t>
      </w:r>
    </w:p>
    <w:p w:rsidR="00DE3F01" w:rsidRPr="00DE3F01" w:rsidRDefault="000D2295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Ф.325 «Судебный следователь Читинского окружного суда Троицко</w:t>
      </w: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савского участка» - 5 дел;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Ф.340 «Тункинская миссионерская церковь» - 168 дел;</w:t>
      </w:r>
    </w:p>
    <w:p w:rsidR="00DE3F01" w:rsidRPr="00DE3F01" w:rsidRDefault="00DE3F01" w:rsidP="000D22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3F01">
        <w:rPr>
          <w:rFonts w:ascii="Times New Roman" w:eastAsia="Calibri" w:hAnsi="Times New Roman" w:cs="Times New Roman"/>
          <w:sz w:val="28"/>
          <w:szCs w:val="28"/>
        </w:rPr>
        <w:t>Ф.329 «Темлюйская Введенская церковь» - 56 дел;</w:t>
      </w:r>
    </w:p>
    <w:p w:rsidR="00DE3F01" w:rsidRPr="00DE3F01" w:rsidRDefault="00DE3F01" w:rsidP="000D22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Ф.146 «Баргузинский земский исправник» - 13 дел;</w:t>
      </w:r>
    </w:p>
    <w:p w:rsid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 278 «Кабанское двухклассное училище» - 51 дел;</w:t>
      </w:r>
    </w:p>
    <w:p w:rsidR="000D2295" w:rsidRPr="00DE3F01" w:rsidRDefault="000D2295" w:rsidP="000D2295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295">
        <w:rPr>
          <w:rFonts w:ascii="Times New Roman" w:eastAsia="Calibri" w:hAnsi="Times New Roman" w:cs="Times New Roman"/>
          <w:sz w:val="28"/>
          <w:szCs w:val="28"/>
        </w:rPr>
        <w:t>- Ф.282 «Верхнеудинское казначейство» - 296 дел.</w:t>
      </w:r>
    </w:p>
    <w:p w:rsidR="000D2295" w:rsidRDefault="00DE3F01" w:rsidP="00046D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ФР-198 «Министерство финансов Республики Бурятия» - 1</w:t>
      </w:r>
      <w:r w:rsidR="000D2295">
        <w:rPr>
          <w:rFonts w:ascii="Times New Roman" w:eastAsia="Calibri" w:hAnsi="Times New Roman" w:cs="Times New Roman"/>
          <w:sz w:val="28"/>
          <w:szCs w:val="28"/>
        </w:rPr>
        <w:t xml:space="preserve">740 </w:t>
      </w:r>
      <w:r w:rsidRPr="00DE3F01">
        <w:rPr>
          <w:rFonts w:ascii="Times New Roman" w:eastAsia="Calibri" w:hAnsi="Times New Roman" w:cs="Times New Roman"/>
          <w:sz w:val="28"/>
          <w:szCs w:val="28"/>
        </w:rPr>
        <w:t>дел.</w:t>
      </w:r>
    </w:p>
    <w:p w:rsidR="00046D78" w:rsidRPr="00046D78" w:rsidRDefault="00046D78" w:rsidP="00046D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Каталогизация </w:t>
      </w:r>
    </w:p>
    <w:p w:rsidR="0041349C" w:rsidRDefault="0041349C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За  2017 г. проведена каталогизация 3</w:t>
      </w:r>
      <w:r w:rsidR="000D2295">
        <w:rPr>
          <w:rFonts w:ascii="Times New Roman" w:eastAsia="Calibri" w:hAnsi="Times New Roman" w:cs="Times New Roman"/>
          <w:sz w:val="28"/>
          <w:szCs w:val="28"/>
        </w:rPr>
        <w:t>80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 из следующих фондов: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Ф.179 «Горячинский волостной суд» -12 дел;</w:t>
      </w:r>
    </w:p>
    <w:p w:rsidR="00DE3F01" w:rsidRPr="00DE3F01" w:rsidRDefault="00DE3F01" w:rsidP="004134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Ф.332 «Твороговская Богородице-Казанская церковь» - 22 дела;</w:t>
      </w:r>
    </w:p>
    <w:p w:rsidR="00DE3F01" w:rsidRPr="00DE3F01" w:rsidRDefault="000D2295" w:rsidP="0041349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- Ф.68 «Брянский волостной суд» - 4 дела;</w:t>
      </w:r>
    </w:p>
    <w:p w:rsidR="00DE3F01" w:rsidRPr="00DE3F01" w:rsidRDefault="00DE3F01" w:rsidP="0041349C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Ф.378 «Верхнеудинская 2-я женская гимназия» - 12 дел;</w:t>
      </w:r>
    </w:p>
    <w:p w:rsidR="00DE3F01" w:rsidRPr="00DE3F01" w:rsidRDefault="00DE3F01" w:rsidP="000D2295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Ф.361 «Краснояровская Пророко-Ильинская церковь» - 29 дел;</w:t>
      </w:r>
    </w:p>
    <w:p w:rsidR="00DE3F01" w:rsidRPr="00DE3F01" w:rsidRDefault="00DE3F01" w:rsidP="000D22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Ф.325 «Судебный следователь Читинского окружного суда Троицкосавского участка» - 1 дело;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Ф.340 «Тункинская миссионерская церковь» - 20 дел;</w:t>
      </w:r>
    </w:p>
    <w:p w:rsidR="00DE3F01" w:rsidRPr="00DE3F01" w:rsidRDefault="00DE3F01" w:rsidP="000D22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DE3F01">
        <w:rPr>
          <w:rFonts w:ascii="Times New Roman" w:eastAsia="Calibri" w:hAnsi="Times New Roman" w:cs="Times New Roman"/>
          <w:sz w:val="28"/>
          <w:szCs w:val="28"/>
        </w:rPr>
        <w:t>Ф.329 «Темлюйская Введенская церковь» - 9 дел;</w:t>
      </w:r>
    </w:p>
    <w:p w:rsidR="00DE3F01" w:rsidRPr="00DE3F01" w:rsidRDefault="00DE3F01" w:rsidP="000D2295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Ф.146 «Баргузинский земский исправник» - 5 дел;</w:t>
      </w:r>
    </w:p>
    <w:p w:rsid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Ф.278 «Кабанское</w:t>
      </w:r>
      <w:r w:rsidR="000D2295">
        <w:rPr>
          <w:rFonts w:ascii="Times New Roman" w:eastAsia="Calibri" w:hAnsi="Times New Roman" w:cs="Times New Roman"/>
          <w:sz w:val="28"/>
          <w:szCs w:val="28"/>
        </w:rPr>
        <w:t xml:space="preserve"> двухклассное училище» - 26 дел;</w:t>
      </w:r>
    </w:p>
    <w:p w:rsidR="000D2295" w:rsidRPr="00DE3F01" w:rsidRDefault="000D2295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D2295">
        <w:rPr>
          <w:rFonts w:ascii="Times New Roman" w:eastAsia="Calibri" w:hAnsi="Times New Roman" w:cs="Times New Roman"/>
          <w:sz w:val="28"/>
          <w:szCs w:val="28"/>
        </w:rPr>
        <w:t>- Ф.282 «Верхнеудинское казначейство» - 20 дел.</w:t>
      </w:r>
    </w:p>
    <w:p w:rsidR="00DE3F01" w:rsidRPr="00DE3F01" w:rsidRDefault="00DE3F01" w:rsidP="000D229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- ФР-198 «Министерство финансов Республики Бурятия» - </w:t>
      </w:r>
      <w:r w:rsidR="0041349C">
        <w:rPr>
          <w:rFonts w:ascii="Times New Roman" w:eastAsia="Calibri" w:hAnsi="Times New Roman" w:cs="Times New Roman"/>
          <w:sz w:val="28"/>
          <w:szCs w:val="28"/>
        </w:rPr>
        <w:t>220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дел.</w:t>
      </w:r>
    </w:p>
    <w:p w:rsidR="0041349C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DE3F01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DE3F01" w:rsidRP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Составление и вливание тематических карточек</w:t>
      </w:r>
    </w:p>
    <w:p w:rsidR="0041349C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DE3F01" w:rsidRPr="00DE3F01" w:rsidRDefault="00DE3F01" w:rsidP="0041349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 г. было составлено и влито в каталог </w:t>
      </w:r>
      <w:r w:rsidR="0041349C">
        <w:rPr>
          <w:rFonts w:ascii="Times New Roman" w:eastAsia="Times New Roman" w:hAnsi="Times New Roman" w:cs="Times New Roman"/>
          <w:sz w:val="28"/>
          <w:szCs w:val="28"/>
          <w:lang w:eastAsia="ru-RU"/>
        </w:rPr>
        <w:t>547 карточек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управленческую документацию следующих фондов: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Ф.179 «Горячинский волостной суд» -12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Ф.332 «Твороговская Богородице-Казанская церковь» - 30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Ф.68 «Брянский волостной суд» - 7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Ф.378 «Верхнеудинская 2-я женская гимназия» - 26 карточек;</w:t>
      </w:r>
    </w:p>
    <w:p w:rsidR="00DE3F01" w:rsidRPr="00DE3F01" w:rsidRDefault="00DE3F01" w:rsidP="00DE3F01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Ф.361 «Краснояровская Пророко-Ильинская церковь» - 30 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Ф.325 «Судебный следователь Читинского окружного суда Троицкосавского участка» - 1 карточка;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Ф.340 «Тункинская миссионерская церковь» - 28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Ф.329 «Темлюйская Введенская церковь» - 9 карточек;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Ф.146 «Баргузинский земский исправник» - 5 карточек;</w:t>
      </w:r>
    </w:p>
    <w:p w:rsidR="00DE3F01" w:rsidRDefault="00BB74D5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Ф</w:t>
      </w:r>
      <w:r w:rsidR="00DE3F01" w:rsidRPr="00DE3F01">
        <w:rPr>
          <w:rFonts w:ascii="Times New Roman" w:eastAsia="Calibri" w:hAnsi="Times New Roman" w:cs="Times New Roman"/>
          <w:sz w:val="28"/>
          <w:szCs w:val="28"/>
        </w:rPr>
        <w:t>.278 «Кабанское двух</w:t>
      </w:r>
      <w:r w:rsidR="0041349C">
        <w:rPr>
          <w:rFonts w:ascii="Times New Roman" w:eastAsia="Calibri" w:hAnsi="Times New Roman" w:cs="Times New Roman"/>
          <w:sz w:val="28"/>
          <w:szCs w:val="28"/>
        </w:rPr>
        <w:t>классное училище» - 83 карточки;</w:t>
      </w:r>
    </w:p>
    <w:p w:rsidR="0041349C" w:rsidRPr="00DE3F01" w:rsidRDefault="0041349C" w:rsidP="00046D7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349C">
        <w:rPr>
          <w:rFonts w:ascii="Times New Roman" w:eastAsia="Calibri" w:hAnsi="Times New Roman" w:cs="Times New Roman"/>
          <w:sz w:val="28"/>
          <w:szCs w:val="28"/>
        </w:rPr>
        <w:t>- Ф.282 «Верхнеудинское казначейство» - 28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1349C">
        <w:rPr>
          <w:rFonts w:ascii="Times New Roman" w:eastAsia="Calibri" w:hAnsi="Times New Roman" w:cs="Times New Roman"/>
          <w:sz w:val="28"/>
          <w:szCs w:val="28"/>
        </w:rPr>
        <w:t>карточек.</w:t>
      </w:r>
    </w:p>
    <w:p w:rsidR="0041349C" w:rsidRPr="00046D78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- ФР-198 «Министерство финансов Республики Бурятия» - 2</w:t>
      </w:r>
      <w:r w:rsidR="00B00145">
        <w:rPr>
          <w:rFonts w:ascii="Times New Roman" w:eastAsia="Calibri" w:hAnsi="Times New Roman" w:cs="Times New Roman"/>
          <w:sz w:val="28"/>
          <w:szCs w:val="28"/>
        </w:rPr>
        <w:t>88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карточек.</w:t>
      </w:r>
    </w:p>
    <w:p w:rsidR="00DE3F01" w:rsidRPr="00DE3F01" w:rsidRDefault="00B106B9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2017 г. было составлено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E3F01"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9 карточек на документы личного происхождения следующих фондов: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</w:t>
      </w:r>
      <w:r w:rsidRPr="00DE3F01">
        <w:rPr>
          <w:rFonts w:ascii="Times New Roman" w:eastAsia="Calibri" w:hAnsi="Times New Roman" w:cs="Times New Roman"/>
          <w:sz w:val="28"/>
          <w:szCs w:val="28"/>
        </w:rPr>
        <w:t>Р-2526 «Натаев Павел Лазаревич (1929-2012) – журналист, заслуженный работник культуры Республики Бурятия и Российской Федерации» - 2 карточки;</w:t>
      </w:r>
    </w:p>
    <w:p w:rsidR="00DE3F01" w:rsidRPr="00DE3F01" w:rsidRDefault="00DE3F01" w:rsidP="00DE3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ФР-2537 «Будаева Эржена Хышиктуевна (1962-2013) – председателя Бурятского регионального общественного фонда «Общество без барьеров», Почетного гражданина г. Улан-Удэ за 1974-2014 гг. - 7 карточек;</w:t>
      </w:r>
    </w:p>
    <w:p w:rsidR="00DE3F01" w:rsidRP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ФР-1989 «Голубев Евгений Александрович (1932-…) -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доцента кафедры социологии и политологии ВСГУТУ, кандидата философских наук, Заслуженного работника культуры РБ и РФ, члена Союза журналистов России, краеведа за 1979-2015 гг. – 18 карточек;</w:t>
      </w:r>
    </w:p>
    <w:p w:rsid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ФР-2527 «Цыдыпов Цей-Жап Цыдыпович (1919-1993) – доктор филологических наук, профессор, Заслуженный деятель науки Республики Бурятия, отличник народного просвещения, участник Великой Отечественной войны за 1950-1988 гг.  – </w:t>
      </w:r>
      <w:r w:rsidR="00B00145">
        <w:rPr>
          <w:rFonts w:ascii="Times New Roman" w:eastAsia="Times New Roman" w:hAnsi="Times New Roman" w:cs="Times New Roman"/>
          <w:sz w:val="28"/>
          <w:szCs w:val="28"/>
          <w:lang w:eastAsia="ru-RU"/>
        </w:rPr>
        <w:t>2 карточки;</w:t>
      </w:r>
    </w:p>
    <w:p w:rsidR="00B00145" w:rsidRPr="00B00145" w:rsidRDefault="00B00145" w:rsidP="00B001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45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ФР-2546 «Омбоева Октябрина Матвеевна - главный врач Республиканской стоматологической поликлиники (1981-1987), организатор стоматологической службы Бурятской АССР, Заслуженный врач    РСФСР и Бур.АССР, кандидат медицинских наук» - 10 карточек.</w:t>
      </w:r>
    </w:p>
    <w:p w:rsidR="00DE3F01" w:rsidRPr="00DE3F01" w:rsidRDefault="00DE3F01" w:rsidP="00DE3F01">
      <w:pPr>
        <w:spacing w:after="0"/>
        <w:rPr>
          <w:rFonts w:ascii="Calibri" w:eastAsia="Calibri" w:hAnsi="Calibri" w:cs="Times New Roman"/>
        </w:rPr>
      </w:pPr>
    </w:p>
    <w:p w:rsidR="00DE3F01" w:rsidRPr="00DE3F01" w:rsidRDefault="00DE3F01" w:rsidP="00DE3F01">
      <w:pPr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DE3F01">
        <w:rPr>
          <w:rFonts w:ascii="Times New Roman" w:eastAsia="Calibri" w:hAnsi="Times New Roman" w:cs="Times New Roman"/>
          <w:sz w:val="24"/>
        </w:rPr>
        <w:tab/>
      </w:r>
      <w:r w:rsidRPr="00DE3F01">
        <w:rPr>
          <w:rFonts w:ascii="Times New Roman" w:eastAsia="Calibri" w:hAnsi="Times New Roman" w:cs="Times New Roman"/>
          <w:b/>
          <w:sz w:val="24"/>
          <w:u w:val="single"/>
        </w:rPr>
        <w:t xml:space="preserve"> </w:t>
      </w:r>
      <w:r w:rsidRPr="00DE3F01">
        <w:rPr>
          <w:rFonts w:ascii="Times New Roman" w:eastAsia="Calibri" w:hAnsi="Times New Roman" w:cs="Times New Roman"/>
          <w:b/>
          <w:sz w:val="28"/>
          <w:szCs w:val="28"/>
          <w:u w:val="single"/>
        </w:rPr>
        <w:t>Б</w:t>
      </w:r>
      <w:r w:rsidR="004E52EB">
        <w:rPr>
          <w:rFonts w:ascii="Times New Roman" w:eastAsia="Calibri" w:hAnsi="Times New Roman" w:cs="Times New Roman"/>
          <w:b/>
          <w:sz w:val="28"/>
          <w:szCs w:val="28"/>
          <w:u w:val="single"/>
        </w:rPr>
        <w:t>аза данных</w:t>
      </w:r>
      <w:r w:rsidRPr="00DE3F01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«Метрические книги» 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4"/>
        </w:rPr>
        <w:tab/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За 2017 г. введено текстовой информации в базу данных «Метрические книги» по фонду Ф.515 «Троицкосавская Никольская церковь» - 3350 заголовков и по фонду Ф.504 «Мысовская Николаевская церковь» внесено </w:t>
      </w:r>
      <w:r w:rsidR="00332BE4">
        <w:rPr>
          <w:rFonts w:ascii="Times New Roman" w:eastAsia="Calibri" w:hAnsi="Times New Roman" w:cs="Times New Roman"/>
          <w:sz w:val="28"/>
          <w:szCs w:val="28"/>
        </w:rPr>
        <w:lastRenderedPageBreak/>
        <w:t>3010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заголовков. Всего занесено </w:t>
      </w:r>
      <w:r w:rsidR="00332BE4">
        <w:rPr>
          <w:rFonts w:ascii="Times New Roman" w:eastAsia="Calibri" w:hAnsi="Times New Roman" w:cs="Times New Roman"/>
          <w:sz w:val="28"/>
          <w:szCs w:val="28"/>
        </w:rPr>
        <w:t>6360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заголовков, что составляет 11</w:t>
      </w:r>
      <w:r w:rsidR="00332BE4">
        <w:rPr>
          <w:rFonts w:ascii="Times New Roman" w:eastAsia="Calibri" w:hAnsi="Times New Roman" w:cs="Times New Roman"/>
          <w:sz w:val="28"/>
          <w:szCs w:val="28"/>
        </w:rPr>
        <w:t>8</w:t>
      </w:r>
      <w:r w:rsidRPr="00DE3F01">
        <w:rPr>
          <w:rFonts w:ascii="Times New Roman" w:eastAsia="Calibri" w:hAnsi="Times New Roman" w:cs="Times New Roman"/>
          <w:sz w:val="28"/>
          <w:szCs w:val="28"/>
        </w:rPr>
        <w:t>% выполнение плана.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DE3F01" w:rsidRPr="00DE3F01" w:rsidRDefault="00DE3F01" w:rsidP="00332BE4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  <w:u w:val="single"/>
        </w:rPr>
        <w:t>Ввод в ПИК «КАИСА»</w:t>
      </w:r>
    </w:p>
    <w:p w:rsidR="00DE3F01" w:rsidRPr="00DE3F01" w:rsidRDefault="00DE3F01" w:rsidP="00332B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За  2017 г. продолжалась работа по вводу в ПИК «КАИСА» каталога ОДФ. Всего введено </w:t>
      </w:r>
      <w:r w:rsidR="00332BE4">
        <w:rPr>
          <w:rFonts w:ascii="Times New Roman" w:eastAsia="Calibri" w:hAnsi="Times New Roman" w:cs="Times New Roman"/>
          <w:sz w:val="28"/>
          <w:szCs w:val="28"/>
        </w:rPr>
        <w:t>7000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карточек, вместо плановых – </w:t>
      </w:r>
      <w:r w:rsidR="00332BE4">
        <w:rPr>
          <w:rFonts w:ascii="Times New Roman" w:eastAsia="Calibri" w:hAnsi="Times New Roman" w:cs="Times New Roman"/>
          <w:sz w:val="28"/>
          <w:szCs w:val="28"/>
        </w:rPr>
        <w:t>6</w:t>
      </w:r>
      <w:r w:rsidRPr="00DE3F01">
        <w:rPr>
          <w:rFonts w:ascii="Times New Roman" w:eastAsia="Calibri" w:hAnsi="Times New Roman" w:cs="Times New Roman"/>
          <w:sz w:val="28"/>
          <w:szCs w:val="28"/>
        </w:rPr>
        <w:t>000, что составило перевыполнение плана – 11</w:t>
      </w:r>
      <w:r w:rsidR="00E61D31">
        <w:rPr>
          <w:rFonts w:ascii="Times New Roman" w:eastAsia="Calibri" w:hAnsi="Times New Roman" w:cs="Times New Roman"/>
          <w:sz w:val="28"/>
          <w:szCs w:val="28"/>
        </w:rPr>
        <w:t>6,6</w:t>
      </w:r>
      <w:r w:rsidRPr="00DE3F01">
        <w:rPr>
          <w:rFonts w:ascii="Times New Roman" w:eastAsia="Calibri" w:hAnsi="Times New Roman" w:cs="Times New Roman"/>
          <w:sz w:val="28"/>
          <w:szCs w:val="28"/>
        </w:rPr>
        <w:t>%.</w:t>
      </w:r>
    </w:p>
    <w:p w:rsidR="00332BE4" w:rsidRDefault="00DE3F01" w:rsidP="00332BE4">
      <w:pPr>
        <w:ind w:firstLine="709"/>
        <w:rPr>
          <w:rFonts w:ascii="Calibri" w:eastAsia="Calibri" w:hAnsi="Calibri" w:cs="Times New Roman"/>
        </w:rPr>
      </w:pPr>
      <w:r w:rsidRPr="00DE3F01">
        <w:rPr>
          <w:rFonts w:ascii="Calibri" w:eastAsia="Calibri" w:hAnsi="Calibri" w:cs="Times New Roman"/>
        </w:rPr>
        <w:tab/>
      </w:r>
    </w:p>
    <w:p w:rsidR="00DE3F01" w:rsidRPr="00DE3F01" w:rsidRDefault="00DE3F01" w:rsidP="00332BE4">
      <w:pPr>
        <w:ind w:firstLine="709"/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</w:pPr>
      <w:r w:rsidRPr="00DE3F01">
        <w:rPr>
          <w:rFonts w:ascii="Times New Roman" w:eastAsia="Calibri" w:hAnsi="Times New Roman" w:cs="Times New Roman"/>
          <w:b/>
          <w:color w:val="000000"/>
          <w:sz w:val="28"/>
          <w:szCs w:val="28"/>
          <w:u w:val="single"/>
        </w:rPr>
        <w:t xml:space="preserve"> Описание документов личного происхождения</w:t>
      </w:r>
    </w:p>
    <w:p w:rsidR="00DE3F01" w:rsidRPr="00DE3F01" w:rsidRDefault="00DE3F01" w:rsidP="00332BE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2017 г. описание документов личного происхождения проведено в полном объеме на 100%. Был описаны следующие фонды:</w:t>
      </w:r>
    </w:p>
    <w:p w:rsidR="00DE3F01" w:rsidRPr="00DE3F01" w:rsidRDefault="00DE3F01" w:rsidP="00332BE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- ФР-2526 «Натаев Павел Лазаревич (1929-2012) – журналист, заслуженный работник культуры Республики Бурятия и Российской Федерации»  за 1929-2011 гг. – 11 ед.хр.;</w:t>
      </w:r>
    </w:p>
    <w:p w:rsidR="00DE3F01" w:rsidRPr="00DE3F01" w:rsidRDefault="00DE3F01" w:rsidP="00DE3F01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ФР-2537 «Будаева Эржена Хышиктуевна (1962-2013) – председателя Бурятского регионального общественного фонда «Общество без барьеров», Почетного гражданина г. Улан-Удэ за 1974-2014 гг. – 31 дело;</w:t>
      </w:r>
    </w:p>
    <w:p w:rsidR="00DE3F01" w:rsidRP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ФР-1989 «Голубев Евгений Александрович (1932-…) -</w:t>
      </w:r>
      <w:r w:rsidRPr="00DE3F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доцента кафедры социологии и политологии ВСГУТУ, кандидата философских наук, Заслуженного работника культуры РБ и РФ, члена Союза журналистов России, краеведа за 1979-2015 гг. – 63 дела;</w:t>
      </w:r>
    </w:p>
    <w:p w:rsid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ФР-2527 «Цыдыпов Цей-Жап Цыдыпович (1919-1993) – доктор филологических наук, профессор, Заслуженный деятель науки Республики Бурятия, отличник народного просвещения, участник Великой Отечественной войны за 1950-1988 гг.  – 2</w:t>
      </w:r>
      <w:r w:rsidR="00332BE4">
        <w:rPr>
          <w:rFonts w:ascii="Times New Roman" w:eastAsia="Times New Roman" w:hAnsi="Times New Roman" w:cs="Times New Roman"/>
          <w:sz w:val="28"/>
          <w:szCs w:val="28"/>
          <w:lang w:eastAsia="ru-RU"/>
        </w:rPr>
        <w:t>6 дел;</w:t>
      </w:r>
    </w:p>
    <w:p w:rsidR="00332BE4" w:rsidRPr="00332BE4" w:rsidRDefault="00332BE4" w:rsidP="00332BE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2BE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32BE4">
        <w:rPr>
          <w:rFonts w:ascii="Times New Roman" w:eastAsia="Times New Roman" w:hAnsi="Times New Roman" w:cs="Times New Roman"/>
          <w:sz w:val="28"/>
          <w:szCs w:val="28"/>
          <w:lang w:eastAsia="ru-RU"/>
        </w:rPr>
        <w:t>ФР-2546 «Омбоева Октябрина Матвеевна - главный врач Республиканской стоматологической поликлиники (1981-1987), организатор стоматологической службы Бурятской АССР, Заслуженный врач    РСФСР и Бур.АССР, кандидат медицинских наук» - 29 дел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BE4" w:rsidRPr="00DE3F01" w:rsidRDefault="00332BE4" w:rsidP="00332BE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3F01" w:rsidRPr="00DE3F01" w:rsidRDefault="00DE3F01" w:rsidP="00DE3F01">
      <w:pPr>
        <w:tabs>
          <w:tab w:val="left" w:pos="0"/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Выставки</w:t>
      </w:r>
    </w:p>
    <w:p w:rsidR="00DE3F01" w:rsidRPr="00DE3F01" w:rsidRDefault="00DE3F01" w:rsidP="00DE3F0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За  2017 г. было подготовлено </w:t>
      </w:r>
      <w:r w:rsidR="00332BE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выставки архивных документов:</w:t>
      </w:r>
    </w:p>
    <w:p w:rsidR="00DE3F01" w:rsidRPr="00DE3F01" w:rsidRDefault="00DE3F01" w:rsidP="00DE3F0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 к 100-летию со дня проведения съезда 11 родов хоринских бурят о национальной автономии «Чтобы был услышан и наш бурятский голос…» и к 100-летию со дня проведения 1 общенационального съезда бурят в г. Чите, созданию Центрального бурятского национального комитета (Бурнацком, Бурнардума) «Национальной автономии быть…». По согласованию с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Министерством культуры РБ вышеназванная выставки были объединены в одну. </w:t>
      </w:r>
    </w:p>
    <w:p w:rsidR="00DE3F01" w:rsidRDefault="00DE3F01" w:rsidP="00DE3F01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совместная выставка с Национальным музеем Республики Бурятия «Революция 1917 г</w:t>
      </w:r>
      <w:r w:rsidR="00332BE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 Становление нового строя…»;</w:t>
      </w:r>
    </w:p>
    <w:p w:rsidR="00332BE4" w:rsidRPr="00332BE4" w:rsidRDefault="00332BE4" w:rsidP="00332BE4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BE4">
        <w:rPr>
          <w:rFonts w:ascii="Times New Roman" w:eastAsia="Calibri" w:hAnsi="Times New Roman" w:cs="Times New Roman"/>
          <w:sz w:val="28"/>
          <w:szCs w:val="28"/>
        </w:rPr>
        <w:t>- совместная выставка с Этнографическим музеем народов Забайкалья «Революционный 17-й в Забайкалье…»;</w:t>
      </w:r>
    </w:p>
    <w:p w:rsidR="00332BE4" w:rsidRPr="00332BE4" w:rsidRDefault="00332BE4" w:rsidP="00332BE4">
      <w:pPr>
        <w:tabs>
          <w:tab w:val="left" w:pos="851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BE4">
        <w:rPr>
          <w:rFonts w:ascii="Times New Roman" w:eastAsia="Calibri" w:hAnsi="Times New Roman" w:cs="Times New Roman"/>
          <w:sz w:val="28"/>
          <w:szCs w:val="28"/>
        </w:rPr>
        <w:tab/>
        <w:t>- совместная выставка архивных документов к 150-летию Мангатхана Маласагаева, собирателя устного народного творчества, обычаев и обрядов бурят.</w:t>
      </w:r>
    </w:p>
    <w:p w:rsidR="00332BE4" w:rsidRPr="00DE3F01" w:rsidRDefault="00332BE4" w:rsidP="00332BE4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2BE4" w:rsidRPr="00FE1F1B" w:rsidRDefault="00332BE4" w:rsidP="008E68A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E1F1B">
        <w:rPr>
          <w:rFonts w:ascii="Times New Roman" w:eastAsia="Calibri" w:hAnsi="Times New Roman" w:cs="Times New Roman"/>
          <w:sz w:val="28"/>
          <w:szCs w:val="28"/>
          <w:u w:val="single"/>
        </w:rPr>
        <w:t>Внеплановые выставки</w:t>
      </w:r>
    </w:p>
    <w:p w:rsidR="00332BE4" w:rsidRPr="00FE1F1B" w:rsidRDefault="00332BE4" w:rsidP="008E68A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F1B">
        <w:rPr>
          <w:rFonts w:ascii="Times New Roman" w:eastAsia="Calibri" w:hAnsi="Times New Roman" w:cs="Times New Roman"/>
          <w:sz w:val="28"/>
          <w:szCs w:val="28"/>
        </w:rPr>
        <w:t>В 2017 г. отдел публикации документов подготовил 3 выставки:</w:t>
      </w:r>
    </w:p>
    <w:p w:rsidR="00332BE4" w:rsidRPr="00FE1F1B" w:rsidRDefault="00332BE4" w:rsidP="008E68A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FE1F1B">
        <w:rPr>
          <w:rFonts w:ascii="Times New Roman" w:eastAsia="Calibri" w:hAnsi="Times New Roman" w:cs="Times New Roman"/>
          <w:bCs/>
          <w:sz w:val="28"/>
          <w:szCs w:val="28"/>
        </w:rPr>
        <w:t>1. Выставка к 100-летию Баргузинского заповедника «Первый государственный заповедник в России – БАРГУЗИНСКИЙ».</w:t>
      </w:r>
    </w:p>
    <w:p w:rsidR="00332BE4" w:rsidRPr="00FE1F1B" w:rsidRDefault="00332BE4" w:rsidP="008E68A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F1B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FE1F1B">
        <w:rPr>
          <w:rFonts w:ascii="Times New Roman" w:eastAsia="Calibri" w:hAnsi="Times New Roman" w:cs="Times New Roman"/>
          <w:bCs/>
          <w:sz w:val="28"/>
          <w:szCs w:val="28"/>
        </w:rPr>
        <w:t>Выставка фотографий семьи Танских из коллекции Государственного архива Республики Бурятия «Осенние мечты».</w:t>
      </w:r>
    </w:p>
    <w:p w:rsidR="00332BE4" w:rsidRPr="00FE1F1B" w:rsidRDefault="00332BE4" w:rsidP="008E68A7">
      <w:pPr>
        <w:tabs>
          <w:tab w:val="left" w:pos="0"/>
        </w:tabs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1F1B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FE1F1B">
        <w:rPr>
          <w:rFonts w:ascii="Times New Roman" w:eastAsia="Calibri" w:hAnsi="Times New Roman" w:cs="Times New Roman"/>
          <w:bCs/>
          <w:sz w:val="28"/>
          <w:szCs w:val="28"/>
        </w:rPr>
        <w:t>Выставка почтовых карточек семьи Танских из коллекции Государственного архива Республики Бурятия</w:t>
      </w:r>
    </w:p>
    <w:p w:rsidR="00DE3F01" w:rsidRPr="00DE3F01" w:rsidRDefault="00DE3F01" w:rsidP="00332BE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DE3F01" w:rsidRPr="00DE3F01" w:rsidRDefault="00DE3F01" w:rsidP="00332BE4">
      <w:pPr>
        <w:tabs>
          <w:tab w:val="left" w:pos="993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Публикационная работа </w:t>
      </w:r>
    </w:p>
    <w:p w:rsidR="007A0881" w:rsidRDefault="007A0881" w:rsidP="00ED2FE8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7A0881">
        <w:rPr>
          <w:sz w:val="28"/>
          <w:szCs w:val="28"/>
        </w:rPr>
        <w:t>В  2017 г. был подготовлен совместно с</w:t>
      </w:r>
      <w:r>
        <w:rPr>
          <w:sz w:val="28"/>
          <w:szCs w:val="28"/>
        </w:rPr>
        <w:t xml:space="preserve"> Национальной библиотекой РБ Ка</w:t>
      </w:r>
      <w:r w:rsidRPr="007A0881">
        <w:rPr>
          <w:sz w:val="28"/>
          <w:szCs w:val="28"/>
        </w:rPr>
        <w:t>лендарь знаменательных и памятных дат на 2018 год.</w:t>
      </w:r>
      <w:r w:rsidR="00DE3F01" w:rsidRPr="007A0881">
        <w:rPr>
          <w:sz w:val="28"/>
          <w:szCs w:val="28"/>
        </w:rPr>
        <w:t xml:space="preserve"> Календарь издан в 3 квартале 2017 г.</w:t>
      </w:r>
    </w:p>
    <w:p w:rsidR="00ED2FE8" w:rsidRPr="00ED2FE8" w:rsidRDefault="00ED2FE8" w:rsidP="00ED2FE8">
      <w:pPr>
        <w:pStyle w:val="a5"/>
        <w:tabs>
          <w:tab w:val="left" w:pos="0"/>
        </w:tabs>
        <w:spacing w:line="276" w:lineRule="auto"/>
        <w:ind w:left="0" w:firstLine="709"/>
        <w:jc w:val="both"/>
        <w:rPr>
          <w:sz w:val="28"/>
          <w:szCs w:val="28"/>
        </w:rPr>
      </w:pPr>
    </w:p>
    <w:p w:rsidR="007A0881" w:rsidRPr="007A0881" w:rsidRDefault="00DE3F0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881" w:rsidRPr="007A08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Участие в конференциях:</w:t>
      </w:r>
    </w:p>
    <w:p w:rsidR="007A0881" w:rsidRDefault="007A088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Сотрудники отдела в 2017 г. приняли  очное и заочное участие в 4 научно-практических конференциях:</w:t>
      </w:r>
    </w:p>
    <w:p w:rsidR="007A0881" w:rsidRPr="007A0881" w:rsidRDefault="00DE3F0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7A0881"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t>-  Всероссийская научно-практическая конференция «Сибирь в годы великой российской революции» в г. Улан-Удэ с докладом «Действия японских войск на территории Забайкалья в годы Гражданской войны»;</w:t>
      </w:r>
    </w:p>
    <w:p w:rsidR="007A0881" w:rsidRPr="007A0881" w:rsidRDefault="007A088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Всероссийская научно-практическая конференция «Сибирь в годы великой российской революции» в г. Улан-Удэ с докладом «Из истории органов местного самоуправления бурят, созданных после Февральской революции 1917 г. (на примере деятельности Селенгинского аймачного и Оронгойского хошунного комитетов общественной безопасности по материалам Государственного архива Республики Бурятия);</w:t>
      </w:r>
    </w:p>
    <w:p w:rsidR="007A0881" w:rsidRPr="007A0881" w:rsidRDefault="007A088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- Межрегиональная научно-практическая конференция «350 лет принятию русского подданства эвенкийскими родами под предводительством князя Гантимура как детерминанта в сохранении и </w:t>
      </w:r>
      <w:r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развитии историко-культурного развития эвенков» (г. Улан-Удэ, Этнографический музей народов Забайкалья) с докладом «Фонды тунгусских органов местного самоуправления Государственных архивов Республики Бурятия и Забайкальского края как источники по истории тунгусов в XIX – начале ХХ вв.»;</w:t>
      </w:r>
    </w:p>
    <w:p w:rsidR="00DE3F01" w:rsidRDefault="007A088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Региональная научно-практическая конференция «Над памятью не властны времена: история политических репрессий», посвященной 80-летию «Большого террора» в СССР с докладом «Лишение избирательных прав граждан Бурятии в условиях репрессий (конец 1920-х-1930-х гг.)».</w:t>
      </w:r>
    </w:p>
    <w:p w:rsidR="007A0881" w:rsidRPr="007A0881" w:rsidRDefault="007A0881" w:rsidP="007A088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A088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Статьи:</w:t>
      </w:r>
    </w:p>
    <w:p w:rsidR="007A0881" w:rsidRPr="007A0881" w:rsidRDefault="007A0881" w:rsidP="007A088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2017 г. отдел публикации документов подготовил </w:t>
      </w:r>
      <w:r w:rsidRPr="009429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 статьи:</w:t>
      </w:r>
    </w:p>
    <w:p w:rsidR="007A0881" w:rsidRPr="007A0881" w:rsidRDefault="007A0881" w:rsidP="007A088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для журнала «Архивы Урала», посвященная 100-летию революций 1917 г. «Революционные события 1917 г. в Бурятии»;</w:t>
      </w:r>
    </w:p>
    <w:p w:rsidR="007A0881" w:rsidRDefault="007A0881" w:rsidP="007A0881">
      <w:pPr>
        <w:tabs>
          <w:tab w:val="left" w:pos="0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«Лишение избирательных прав граждан Бурятии в условиях репрессий (конец 1920-х-1930-е гг.)» (на сайте архива).</w:t>
      </w:r>
    </w:p>
    <w:p w:rsidR="009429A3" w:rsidRPr="009429A3" w:rsidRDefault="009429A3" w:rsidP="009429A3">
      <w:pPr>
        <w:tabs>
          <w:tab w:val="left" w:pos="0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429A3">
        <w:rPr>
          <w:rFonts w:ascii="Times New Roman" w:eastAsia="Calibri" w:hAnsi="Times New Roman" w:cs="Times New Roman"/>
          <w:b/>
          <w:sz w:val="28"/>
          <w:szCs w:val="28"/>
          <w:u w:val="single"/>
        </w:rPr>
        <w:t>Подборки документов:</w:t>
      </w:r>
    </w:p>
    <w:p w:rsidR="009429A3" w:rsidRPr="009429A3" w:rsidRDefault="009429A3" w:rsidP="009429A3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9A3">
        <w:rPr>
          <w:rFonts w:ascii="Times New Roman" w:eastAsia="Calibri" w:hAnsi="Times New Roman" w:cs="Times New Roman"/>
          <w:sz w:val="28"/>
          <w:szCs w:val="28"/>
        </w:rPr>
        <w:tab/>
        <w:t>В 2017 г. отдел публикации документов подготовил 4 подборки документов на следующие темы:</w:t>
      </w:r>
    </w:p>
    <w:p w:rsidR="009429A3" w:rsidRPr="009429A3" w:rsidRDefault="009429A3" w:rsidP="009429A3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9A3">
        <w:rPr>
          <w:rFonts w:ascii="Times New Roman" w:eastAsia="Calibri" w:hAnsi="Times New Roman" w:cs="Times New Roman"/>
          <w:sz w:val="28"/>
          <w:szCs w:val="28"/>
        </w:rPr>
        <w:tab/>
        <w:t>1. «Действия японских войск на территории Забайкалья в годы Гражданской войны».</w:t>
      </w:r>
    </w:p>
    <w:p w:rsidR="009429A3" w:rsidRPr="009429A3" w:rsidRDefault="009429A3" w:rsidP="009429A3">
      <w:pPr>
        <w:tabs>
          <w:tab w:val="left" w:pos="0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29A3">
        <w:rPr>
          <w:rFonts w:ascii="Times New Roman" w:eastAsia="Calibri" w:hAnsi="Times New Roman" w:cs="Times New Roman"/>
          <w:sz w:val="28"/>
          <w:szCs w:val="28"/>
        </w:rPr>
        <w:tab/>
        <w:t>2. «Из истории органов местного самоуправления бурят, созданных после Февральской революции 1917 г. (на примере деятельности Селенгинского аймачного и Оронгойского хошунного комитетов общественной безопасности по материалам Государственного архива Республики Бурятия).</w:t>
      </w:r>
    </w:p>
    <w:p w:rsidR="009429A3" w:rsidRPr="009429A3" w:rsidRDefault="009429A3" w:rsidP="009429A3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3">
        <w:rPr>
          <w:rFonts w:ascii="Times New Roman" w:eastAsia="Calibri" w:hAnsi="Times New Roman" w:cs="Times New Roman"/>
          <w:sz w:val="28"/>
          <w:szCs w:val="28"/>
        </w:rPr>
        <w:tab/>
        <w:t>3.</w:t>
      </w:r>
      <w:r w:rsidRPr="0094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«Фонды тунгусских органов местного самоуправления Государственных архивов Республики Бурятия и Забайкальского края как источники по истории тунгусов в XIX – начале ХХ вв.».</w:t>
      </w:r>
    </w:p>
    <w:p w:rsidR="009429A3" w:rsidRPr="00046D78" w:rsidRDefault="009429A3" w:rsidP="00046D78">
      <w:pPr>
        <w:spacing w:after="0"/>
        <w:ind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9A3">
        <w:rPr>
          <w:rFonts w:ascii="Times New Roman" w:eastAsia="Calibri" w:hAnsi="Times New Roman" w:cs="Times New Roman"/>
          <w:sz w:val="28"/>
          <w:szCs w:val="28"/>
        </w:rPr>
        <w:t xml:space="preserve"> 4.</w:t>
      </w:r>
      <w:r w:rsidRPr="009429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9429A3">
        <w:rPr>
          <w:rFonts w:ascii="Times New Roman" w:eastAsia="Calibri" w:hAnsi="Times New Roman" w:cs="Times New Roman"/>
          <w:sz w:val="28"/>
          <w:szCs w:val="28"/>
        </w:rPr>
        <w:t>Лишение избирательных прав граждан Бурятии в условиях репрессий (конец 1920-х-1930-х гг.)».</w:t>
      </w:r>
    </w:p>
    <w:p w:rsidR="007A0881" w:rsidRPr="00DE3F01" w:rsidRDefault="007A0881" w:rsidP="007A088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F01" w:rsidRPr="00DE3F01" w:rsidRDefault="00DE3F01" w:rsidP="00DE3F01">
      <w:pPr>
        <w:tabs>
          <w:tab w:val="left" w:pos="0"/>
        </w:tabs>
        <w:spacing w:after="0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</w:r>
      <w:r w:rsidRPr="00DE3F0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Презентации (</w:t>
      </w:r>
      <w:r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 «Архив: New Рlace»)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2017 г. проведено 1</w:t>
      </w:r>
      <w:r w:rsid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презентаций, которые посетило </w:t>
      </w:r>
      <w:r w:rsidR="00917E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777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человек: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 презентация электронной Базы данных архивных документов на старомонгольской письменности из фондов Государственного архива Республики Бурятия - посетило 65 чел.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2) презентация Сборника документов «История старообрядцев (семей-ских) в документах государственных архивов Байкальского региона (1766-1917 гг.) – посетило 62 чел.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 презентация выставки архивных документов «Национальной автоно-мии быть…» (к 100-летию со дня проведения первого общенационального съезда 11 родов хоринских бурят, первого общенационального съезда бурят в г. Чите и создания Центрального Бурятского национального комитета). Презентация проводилась в Национальном музее Республики Бурятии. Презентацию посетило около 80 человек.</w:t>
      </w:r>
    </w:p>
    <w:p w:rsidR="007A0881" w:rsidRPr="00E722D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 презентация  выставки к 100-летию Баргузинского заповедника «Первый государственный заповедник в России – БАРГУЗИНСКИЙ» - посетило 115 чел.</w:t>
      </w:r>
    </w:p>
    <w:p w:rsidR="007A0881" w:rsidRPr="00E722D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5) презентация совместной с Этнограф</w:t>
      </w:r>
      <w:r w:rsidR="00E2725C"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ическким музеем народов Забайка</w:t>
      </w:r>
      <w:r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лья Выставки фотографий семьи Танских из коллекции Государственного архива Республики Бурятия «Осенние мечты» – посетило 65 чел.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6) презентация совместной с Национа</w:t>
      </w:r>
      <w:r w:rsidR="00E2725C"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льной библиотекой Республики Бу</w:t>
      </w:r>
      <w:r w:rsidRPr="00E722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рятия Выставки почтовых карточек семьи Танских из коллекции Государ-ственного архива Республики Бурятия. Презентацию посетило 59 человек.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7)  презентация  выставки к 100-летию Баргузинского заповедника «Первый государственный заповедник в России – БАРГУЗИНСКИЙ» в рамках Дня Министерства культуры РБ в Кабанском районе - посетило 25 чел.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8) презентация  Выставки фотографий семьи Танских из коллекции Государственного архива Республики Бурятия «Осенние мечты» – посетило 73 чел.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 презентация выставки архивных документов к 150-летию Мангатхана Маласагаева, собирателя устного народного творчества, обычаев и обрядов бурят – посетило 73 человека.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10) презентация выставки архивных документов «Революционный 17-й в Забайкалье…» к 100-летию Октябрьской революции – посетило76 человек.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рамках проекта «АРХИВЫ-ШКОЛАМ» отдел публикации документов провел презентации архивных выставок к 100-летию Баргузинского заповедника «Первый государственный заповедник в России – БАРГУЗИНСКИЙ» и «Революционный 17-й в Забайкалье…» к 100-летию Октябрьской революции в школах: 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Гимназия № 3 – 9б и 9г (45 человек);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СОШ № 32 – 9г (26 человек);</w:t>
      </w:r>
    </w:p>
    <w:p w:rsidR="007A0881" w:rsidRPr="007A088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3)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СОШ № 26 – 9 кл. (13 человек);</w:t>
      </w:r>
    </w:p>
    <w:p w:rsidR="00DE3F01" w:rsidRPr="00DE3F01" w:rsidRDefault="007A0881" w:rsidP="007A0881">
      <w:pPr>
        <w:tabs>
          <w:tab w:val="left" w:pos="993"/>
        </w:tabs>
        <w:autoSpaceDE w:val="0"/>
        <w:autoSpaceDN w:val="0"/>
        <w:adjustRightInd w:val="0"/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4)</w:t>
      </w:r>
      <w:r w:rsidRPr="007A088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СОШ № 2 и СОШ № 8 (коррекц.школа) – переданы электронные варианты презентаций выставок.</w:t>
      </w:r>
    </w:p>
    <w:p w:rsidR="00DE3F01" w:rsidRPr="00DE3F01" w:rsidRDefault="00DE3F01" w:rsidP="0055194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  <w:u w:val="single"/>
        </w:rPr>
        <w:t>Экскурсии</w:t>
      </w:r>
    </w:p>
    <w:p w:rsidR="00DE3F01" w:rsidRPr="00DE3F01" w:rsidRDefault="00DE3F01" w:rsidP="00DE3F01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194A" w:rsidRPr="0055194A" w:rsidRDefault="00DE3F01" w:rsidP="0055194A">
      <w:pPr>
        <w:pStyle w:val="a5"/>
        <w:spacing w:line="276" w:lineRule="auto"/>
        <w:ind w:left="0"/>
        <w:jc w:val="both"/>
        <w:rPr>
          <w:rFonts w:eastAsia="Calibri"/>
          <w:sz w:val="28"/>
          <w:szCs w:val="28"/>
        </w:rPr>
      </w:pPr>
      <w:r w:rsidRPr="00DE3F01">
        <w:rPr>
          <w:sz w:val="28"/>
          <w:szCs w:val="28"/>
        </w:rPr>
        <w:tab/>
      </w:r>
      <w:r w:rsidR="0055194A" w:rsidRPr="0055194A">
        <w:rPr>
          <w:rFonts w:eastAsia="Calibri"/>
          <w:sz w:val="28"/>
          <w:szCs w:val="28"/>
        </w:rPr>
        <w:t xml:space="preserve">В 2017 г. план по проведению экскурсий выполнен на 133%. Всего проведено </w:t>
      </w:r>
      <w:r w:rsidR="0055194A" w:rsidRPr="0055194A">
        <w:rPr>
          <w:rFonts w:eastAsia="Calibri"/>
          <w:b/>
          <w:sz w:val="28"/>
          <w:szCs w:val="28"/>
        </w:rPr>
        <w:t>8 экскурсий (</w:t>
      </w:r>
      <w:r w:rsidR="006B0B7F">
        <w:rPr>
          <w:rFonts w:eastAsia="Calibri"/>
          <w:b/>
          <w:sz w:val="28"/>
          <w:szCs w:val="28"/>
        </w:rPr>
        <w:t>130</w:t>
      </w:r>
      <w:r w:rsidR="0055194A" w:rsidRPr="0055194A">
        <w:rPr>
          <w:rFonts w:eastAsia="Calibri"/>
          <w:b/>
          <w:sz w:val="28"/>
          <w:szCs w:val="28"/>
        </w:rPr>
        <w:t xml:space="preserve"> человек):</w:t>
      </w:r>
    </w:p>
    <w:p w:rsidR="0055194A" w:rsidRPr="0055194A" w:rsidRDefault="0055194A" w:rsidP="0055194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 xml:space="preserve"> – 2 экскурсии для школьников (МАОУ «Гимназия № 33 г.Улан-Удэ – 20 человек и МАОУ «Гимназия № 3 г.Улан-Удэ» – 15 человек);</w:t>
      </w:r>
    </w:p>
    <w:p w:rsidR="0055194A" w:rsidRPr="0055194A" w:rsidRDefault="0055194A" w:rsidP="0055194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 xml:space="preserve">- 1 экскурсия для студентов 3 курса </w:t>
      </w:r>
      <w:r w:rsidRPr="005519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направления бакалавриата «Документоведение и архивоведение» кафедры «История и архивное дело» Восточно-Сибирского государственного университета технологий и управления (</w:t>
      </w:r>
      <w:r w:rsidRPr="0055194A">
        <w:rPr>
          <w:rFonts w:ascii="Times New Roman" w:eastAsia="Calibri" w:hAnsi="Times New Roman" w:cs="Times New Roman"/>
          <w:sz w:val="28"/>
          <w:szCs w:val="28"/>
        </w:rPr>
        <w:t>ВСГТУ) –  10 человек;</w:t>
      </w:r>
    </w:p>
    <w:p w:rsidR="0055194A" w:rsidRPr="0055194A" w:rsidRDefault="0055194A" w:rsidP="0055194A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- 1 экскурсия для экскурсоводов г.Улан-Удэ – 12 человек;</w:t>
      </w:r>
    </w:p>
    <w:p w:rsidR="0055194A" w:rsidRPr="0055194A" w:rsidRDefault="0055194A" w:rsidP="005519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 xml:space="preserve"> – 1 экскурсия для студентов ВСГАКИ 51.03.04 «Музеология и охрана объектов культурного и природного наследия» - 10 человек;</w:t>
      </w:r>
    </w:p>
    <w:p w:rsidR="0055194A" w:rsidRPr="0055194A" w:rsidRDefault="0055194A" w:rsidP="005519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- 1 экскурсия для студентов университетского колледжа БГУ - 6 человек;</w:t>
      </w:r>
    </w:p>
    <w:p w:rsidR="0055194A" w:rsidRPr="0055194A" w:rsidRDefault="0055194A" w:rsidP="005519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- 1 экскурсия студентов заочного отделения ВСГИК - 11 человек;</w:t>
      </w:r>
    </w:p>
    <w:p w:rsidR="0055194A" w:rsidRDefault="0055194A" w:rsidP="005519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- 1 экскурсия для слушателей курсов повышения квалификации по курсу «Государственные и муниципальные архивы» - 46 человек.</w:t>
      </w:r>
    </w:p>
    <w:p w:rsidR="0055194A" w:rsidRPr="0055194A" w:rsidRDefault="0055194A" w:rsidP="0055194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55194A" w:rsidP="0055194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</w:t>
      </w:r>
      <w:r w:rsidR="00DE3F01"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Лекции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В 2017 г. проведены 3 лекции (89 слушателей):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для студентов 3 курса</w:t>
      </w:r>
      <w:r w:rsidRPr="00551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направления бакалавриата «Документоведение и архивоведение» кафедры «История и архивное дело» Восточно-Сибирского государственного университета технологий и управления (</w:t>
      </w:r>
      <w:r w:rsidRPr="0055194A">
        <w:rPr>
          <w:rFonts w:ascii="Times New Roman" w:eastAsia="Calibri" w:hAnsi="Times New Roman" w:cs="Times New Roman"/>
          <w:sz w:val="28"/>
          <w:szCs w:val="28"/>
        </w:rPr>
        <w:t>ВСГТУ) на тему: «Основные направления публикационной работы Государственного архива Республики Бурятия». Всего слушателей – 10 человек;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для студентов  колледжа Бурятского государственного университета по специальности «Документационное обеспечение управления и архивоведение» на тему: «Основные направления деятельности Государственного архива Республики Бурятия». Всего слушателей – 7 человек;</w:t>
      </w:r>
    </w:p>
    <w:p w:rsidR="0055194A" w:rsidRDefault="0055194A" w:rsidP="0055194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- для слушателей курсов повышения квалификации архивных работников по направлению  «Государственные и муниципальные архивы». Всего слушателей – 62 человека.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55194A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Радиопередачи</w:t>
      </w:r>
    </w:p>
    <w:p w:rsidR="0055194A" w:rsidRDefault="0055194A" w:rsidP="0055194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194A" w:rsidRDefault="0055194A" w:rsidP="0055194A">
      <w:pPr>
        <w:spacing w:after="0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>В 2017 г. сотрудниками отдела была подготовлена и записана радиопередача к 100-летию со дня проведения первого общенационального съезда 11 родов хоринских бурят, первого общенационального съезда бурят в г. Чите и создания Центрального Бурятского национального комитета, которая вышла в эфир 14 апреля 2017 г.</w:t>
      </w:r>
    </w:p>
    <w:p w:rsidR="0055194A" w:rsidRDefault="0055194A" w:rsidP="0055194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194A" w:rsidRPr="0055194A" w:rsidRDefault="0055194A" w:rsidP="0055194A">
      <w:pPr>
        <w:spacing w:after="0" w:line="360" w:lineRule="auto"/>
        <w:ind w:firstLine="708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194A">
        <w:rPr>
          <w:rFonts w:ascii="Times New Roman" w:eastAsia="Calibri" w:hAnsi="Times New Roman" w:cs="Times New Roman"/>
          <w:b/>
          <w:sz w:val="28"/>
          <w:szCs w:val="28"/>
          <w:u w:val="single"/>
        </w:rPr>
        <w:t>Публичный лекторий «Архивные встречи»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В 2017 г. отдел публикации документов организовал проведение лекций в рамках проекта публичного лектория «Архивные встречи»: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к.и.н., доц., зав.кафедрой истории и философии культуры Восточно-Сибирского государственного института культуры  В.В. Бабакова "Бурнацком и Бурнардума в 1917-1919 гг.";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 w:rsidRPr="0055194A">
        <w:rPr>
          <w:rFonts w:ascii="Times New Roman" w:eastAsia="Calibri" w:hAnsi="Times New Roman" w:cs="Times New Roman"/>
          <w:sz w:val="28"/>
          <w:szCs w:val="28"/>
        </w:rPr>
        <w:t>к.и.н., преп. кафедры этнологии и народной художественной культуры Восточно-Сибирского государственного института культуры Э.А. Немановой «Культ Сагаан Убугуна (Белый Старец) в традиционной культуре бурят»;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к.и.н., председателя регионального отделения Российского военно-исторического общества в Республике Бурятия М.А. Харитонова «Воинские формирования Забайкалья в 18-нач. 20 вв.»;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 xml:space="preserve"> - консультанта отдела государственной охраны объектов культурного наследия Комитета государственной охраны ОКН Администрации Главы Республики Бурятия и Правительства Республики Бурятия Е.С. Жалсаповой «Культурное наследие Бурятии: историографический очерк»;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д.и.н., доцента, руководителя музея Бурятского научного центра СО РАН Бураевой Светланы Валерьевны «Нити памяти. Нескушные архивные истории»;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к.и.н., доцента, председателя Правления БРО РОИА Е.В. Семенова «Польские художники в  Забайкалье в XIX веке».</w:t>
      </w:r>
    </w:p>
    <w:p w:rsidR="0055194A" w:rsidRDefault="0055194A" w:rsidP="0055194A">
      <w:pPr>
        <w:tabs>
          <w:tab w:val="left" w:pos="567"/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55194A" w:rsidRPr="0055194A" w:rsidRDefault="0055194A" w:rsidP="0055194A">
      <w:pPr>
        <w:tabs>
          <w:tab w:val="left" w:pos="567"/>
          <w:tab w:val="left" w:pos="851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194A">
        <w:rPr>
          <w:rFonts w:ascii="Times New Roman" w:eastAsia="Calibri" w:hAnsi="Times New Roman" w:cs="Times New Roman"/>
          <w:b/>
          <w:sz w:val="28"/>
          <w:szCs w:val="28"/>
          <w:u w:val="single"/>
        </w:rPr>
        <w:t>Кинолетопись Республики Бурятия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В 2017 г. отдел продолжил работу по формированию Кинолетописи Республики Бурятия за 2017 год. Всего снято 18 сюжетов, раскрывающие наиболее интересные  события в различных отраслях: здравоохранение, социальная защита, сельское хозяйство, строительство и ЖКХ, образование и наука, промышленность, спорт и молодежная политика, имущественные и земельные отношения, культуру и искусство и др.</w:t>
      </w:r>
    </w:p>
    <w:p w:rsid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lastRenderedPageBreak/>
        <w:tab/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5194A">
        <w:rPr>
          <w:rFonts w:ascii="Times New Roman" w:eastAsia="Calibri" w:hAnsi="Times New Roman" w:cs="Times New Roman"/>
          <w:b/>
          <w:sz w:val="28"/>
          <w:szCs w:val="28"/>
          <w:u w:val="single"/>
        </w:rPr>
        <w:t>База данных архивных документов на монгольской письменности</w:t>
      </w:r>
    </w:p>
    <w:p w:rsidR="0055194A" w:rsidRPr="0055194A" w:rsidRDefault="0055194A" w:rsidP="0055194A">
      <w:pPr>
        <w:tabs>
          <w:tab w:val="left" w:pos="567"/>
          <w:tab w:val="left" w:pos="851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В 2017 г. отдел публикации документов продолжил работу по формированию базы данных на монгольской письменности. Всего в базу данных вошло 5 фондов общим объемом перевода – 215 страниц: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Ф. 425 «Ацагатский дацан». Переведено с монгольской письменности на современный бурятский язык – 17 страниц;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Ф.430 «Тугну-Галтайский дацан».  Переведено с монгольской письменности на современный бурятский язык – 15 страниц;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Ф. 425 «Чесанский дацан».  Переведено с монгольской письменности на современный бурятский язык – 81 страница;</w:t>
      </w:r>
    </w:p>
    <w:p w:rsidR="0055194A" w:rsidRPr="0055194A" w:rsidRDefault="0055194A" w:rsidP="0055194A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Ф.285 «Эгитуйский дацан». Переведено с монгольской письменности на современный бурятский язык – 14 страниц;</w:t>
      </w:r>
    </w:p>
    <w:p w:rsidR="00DE3F01" w:rsidRPr="004E52EB" w:rsidRDefault="0055194A" w:rsidP="004E52EB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194A">
        <w:rPr>
          <w:rFonts w:ascii="Times New Roman" w:eastAsia="Calibri" w:hAnsi="Times New Roman" w:cs="Times New Roman"/>
          <w:sz w:val="28"/>
          <w:szCs w:val="28"/>
        </w:rPr>
        <w:tab/>
        <w:t>- Ф.454 «Янгажинский дацан». Переведено с монгольской письменности на современный бурятский язык – 88 страниц.</w:t>
      </w:r>
    </w:p>
    <w:p w:rsidR="00DE3F01" w:rsidRPr="00DE3F01" w:rsidRDefault="00DE3F01" w:rsidP="00DE3F01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DE3F01">
      <w:pPr>
        <w:tabs>
          <w:tab w:val="left" w:pos="0"/>
        </w:tabs>
        <w:spacing w:after="0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ab/>
        <w:t xml:space="preserve"> </w:t>
      </w:r>
      <w:r w:rsidRPr="00DE3F01">
        <w:rPr>
          <w:rFonts w:ascii="Times New Roman" w:eastAsia="Calibri" w:hAnsi="Times New Roman" w:cs="Times New Roman"/>
          <w:b/>
          <w:i/>
          <w:sz w:val="28"/>
          <w:szCs w:val="28"/>
        </w:rPr>
        <w:t>Патриотическое воспитание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ab/>
        <w:t>1. В рамках празднования 72-й годовщины Победы в Великой Отечественной войне 1941-1945 гг. и подготовки к изданию книги о героях Советского Союза закончена работа по выявлению документов и фотодокументов по героям Бурятии: П.И. Баннову, Н.Я. Клыпину, Ж. Тулаеву, Г.Н. Москалёву.</w:t>
      </w:r>
    </w:p>
    <w:p w:rsidR="00DE3F01" w:rsidRPr="00DE3F01" w:rsidRDefault="00DE3F01" w:rsidP="004E52EB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ab/>
        <w:t xml:space="preserve">2. По запросу Волгоградского госархива была проведена работа по выявлению документов и фотодокументов по участию Бурятии в Сталинградской битве. </w:t>
      </w:r>
    </w:p>
    <w:p w:rsidR="00DE3F01" w:rsidRPr="00DE3F01" w:rsidRDefault="00DE3F01" w:rsidP="00892A2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         Презентация выставки архивных документов в Волгоградском государственном архиве состоялась 28 сентября 2017 г.</w:t>
      </w:r>
    </w:p>
    <w:p w:rsidR="00DE3F01" w:rsidRPr="00DE3F01" w:rsidRDefault="00DE3F01" w:rsidP="00DE3F01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DE3F0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Предоставление информационных услуг и использование документов</w:t>
      </w:r>
    </w:p>
    <w:p w:rsidR="00DE3F01" w:rsidRPr="00DE3F01" w:rsidRDefault="00DE3F01" w:rsidP="00DE3F01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Предоставление архивных документов пользователям в читальных залах архива</w:t>
      </w:r>
    </w:p>
    <w:p w:rsidR="00DE3F01" w:rsidRPr="00DE3F01" w:rsidRDefault="00DE3F01" w:rsidP="00DE3F0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3F01" w:rsidRPr="00DE3F01" w:rsidRDefault="00DE3F01" w:rsidP="00ED5A2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В читальных залах ГАУК РБ «ГАРБ» за 2017 г. оформлено 2</w:t>
      </w:r>
      <w:r w:rsidR="00ED5A2C">
        <w:rPr>
          <w:rFonts w:ascii="Times New Roman" w:eastAsia="Calibri" w:hAnsi="Times New Roman" w:cs="Times New Roman"/>
          <w:sz w:val="28"/>
          <w:szCs w:val="28"/>
        </w:rPr>
        <w:t>531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пользователя, количество посещений составило </w:t>
      </w:r>
      <w:r w:rsidR="00ED5A2C">
        <w:rPr>
          <w:rFonts w:ascii="Times New Roman" w:eastAsia="Calibri" w:hAnsi="Times New Roman" w:cs="Times New Roman"/>
          <w:sz w:val="28"/>
          <w:szCs w:val="28"/>
        </w:rPr>
        <w:t>5268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,  выдано </w:t>
      </w:r>
      <w:r w:rsidR="00ED5A2C">
        <w:rPr>
          <w:rFonts w:ascii="Times New Roman" w:eastAsia="Calibri" w:hAnsi="Times New Roman" w:cs="Times New Roman"/>
          <w:sz w:val="28"/>
          <w:szCs w:val="28"/>
        </w:rPr>
        <w:t>10761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дел</w:t>
      </w:r>
      <w:r w:rsidR="00917E7F">
        <w:rPr>
          <w:rFonts w:ascii="Times New Roman" w:eastAsia="Calibri" w:hAnsi="Times New Roman" w:cs="Times New Roman"/>
          <w:sz w:val="28"/>
          <w:szCs w:val="28"/>
        </w:rPr>
        <w:t>о</w:t>
      </w:r>
      <w:r w:rsidRPr="00DE3F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F01" w:rsidRPr="00DE3F01" w:rsidRDefault="00DE3F01" w:rsidP="00DE3F01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Исполнение запросов социально-правового характера и тематических запросов </w:t>
      </w:r>
    </w:p>
    <w:p w:rsidR="00DE3F01" w:rsidRPr="00DE3F01" w:rsidRDefault="00DE3F01" w:rsidP="00DE3F01">
      <w:pPr>
        <w:spacing w:after="0"/>
        <w:rPr>
          <w:rFonts w:ascii="Calibri" w:eastAsia="Calibri" w:hAnsi="Calibri" w:cs="Times New Roman"/>
          <w:sz w:val="28"/>
          <w:szCs w:val="28"/>
        </w:rPr>
      </w:pPr>
    </w:p>
    <w:p w:rsidR="00DE3F01" w:rsidRPr="00DE3F01" w:rsidRDefault="00DE3F01" w:rsidP="00ED5A2C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Значительное место в работе архива было отведено информационному обеспечению органов государственной власти, учреждений и организаций, своевременному исполнению социально-правовых и тематических запросов.</w:t>
      </w:r>
    </w:p>
    <w:p w:rsidR="00DE3F01" w:rsidRPr="004E52EB" w:rsidRDefault="00DE3F01" w:rsidP="004E52EB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Исполнено </w:t>
      </w:r>
      <w:r w:rsidR="00ED5A2C">
        <w:rPr>
          <w:rFonts w:ascii="Times New Roman" w:eastAsia="Calibri" w:hAnsi="Times New Roman" w:cs="Times New Roman"/>
          <w:sz w:val="28"/>
          <w:szCs w:val="28"/>
        </w:rPr>
        <w:t>679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тематических запроса, 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положительным ответом – 1</w:t>
      </w:r>
      <w:r w:rsidR="00ED5A2C">
        <w:rPr>
          <w:rFonts w:ascii="Times New Roman" w:eastAsia="Times New Roman" w:hAnsi="Times New Roman" w:cs="Times New Roman"/>
          <w:sz w:val="28"/>
          <w:szCs w:val="28"/>
          <w:lang w:eastAsia="ru-RU"/>
        </w:rPr>
        <w:t>88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в т.ч. для органов государственной власти – </w:t>
      </w:r>
      <w:r w:rsidR="00ED5A2C">
        <w:rPr>
          <w:rFonts w:ascii="Times New Roman" w:eastAsia="Calibri" w:hAnsi="Times New Roman" w:cs="Times New Roman"/>
          <w:sz w:val="28"/>
          <w:szCs w:val="28"/>
        </w:rPr>
        <w:t>229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, из них </w:t>
      </w:r>
      <w:r w:rsidR="00ED5A2C">
        <w:rPr>
          <w:rFonts w:ascii="Times New Roman" w:eastAsia="Calibri" w:hAnsi="Times New Roman" w:cs="Times New Roman"/>
          <w:sz w:val="28"/>
          <w:szCs w:val="28"/>
        </w:rPr>
        <w:t>90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– с положительным результатом.  </w:t>
      </w:r>
      <w:r w:rsidR="000D2295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 запросов: отвод земельного участка, проектная документация, акты ввода в эксплуатацию, разрешение на строительство зданий и сооружений, история создания организаций, учреждений, их отделов, история строительства различных объектов, о создании, переименовании и реорганизации организаций и учреждений, об объектах культурного наследия, об открытии школ, переименовании улиц, поселков, городов, биографические сведения (подтверждение даты рождения, бракосочетания, смерти, на</w:t>
      </w:r>
      <w:r w:rsidR="004E52EB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циональности), фотографии и др.</w:t>
      </w:r>
    </w:p>
    <w:p w:rsidR="00DE3F01" w:rsidRPr="00DE3F01" w:rsidRDefault="00DE3F01" w:rsidP="00ED5A2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Социально-правовых запросов исполнено – </w:t>
      </w:r>
      <w:r w:rsidR="00ED5A2C">
        <w:rPr>
          <w:rFonts w:ascii="Times New Roman" w:eastAsia="Calibri" w:hAnsi="Times New Roman" w:cs="Times New Roman"/>
          <w:sz w:val="28"/>
          <w:szCs w:val="28"/>
        </w:rPr>
        <w:t>8698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, с положительным результатом – </w:t>
      </w:r>
      <w:r w:rsidR="00ED5A2C">
        <w:rPr>
          <w:rFonts w:ascii="Times New Roman" w:eastAsia="Calibri" w:hAnsi="Times New Roman" w:cs="Times New Roman"/>
          <w:sz w:val="28"/>
          <w:szCs w:val="28"/>
        </w:rPr>
        <w:t>6557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Создание базы данных</w:t>
      </w:r>
    </w:p>
    <w:p w:rsidR="00DE3F01" w:rsidRPr="00DE3F01" w:rsidRDefault="00DE3F01" w:rsidP="00DE3F01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01" w:rsidRPr="00DE3F01" w:rsidRDefault="00DE3F01" w:rsidP="00ED5A2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своевременного и качественного исполнения тематических и социально-правовых запросов граждан, информационного обеспечения органов государственной власти, органов местного самоуправления </w:t>
      </w:r>
      <w:r w:rsidRPr="00DE3F01">
        <w:rPr>
          <w:rFonts w:ascii="Times New Roman" w:eastAsia="Calibri" w:hAnsi="Times New Roman" w:cs="Times New Roman"/>
          <w:sz w:val="28"/>
          <w:szCs w:val="28"/>
        </w:rPr>
        <w:t>ведется работа по ведению баз данных:</w:t>
      </w:r>
    </w:p>
    <w:p w:rsidR="00DE3F01" w:rsidRPr="00DE3F01" w:rsidRDefault="00DE3F01" w:rsidP="00ED5A2C">
      <w:pPr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- «Награжденные» внесено </w:t>
      </w:r>
      <w:r w:rsidR="00ED5A2C">
        <w:rPr>
          <w:rFonts w:ascii="Times New Roman" w:eastAsia="Calibri" w:hAnsi="Times New Roman" w:cs="Times New Roman"/>
          <w:sz w:val="28"/>
          <w:szCs w:val="28"/>
        </w:rPr>
        <w:t>2900 заголовков</w:t>
      </w:r>
      <w:r w:rsidRPr="00DE3F01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3F01" w:rsidRPr="00DE3F01" w:rsidRDefault="00DE3F01" w:rsidP="00ED5A2C">
      <w:pPr>
        <w:tabs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E3F01" w:rsidRPr="00DE3F01" w:rsidRDefault="00DE3F01" w:rsidP="00ED5A2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БД СИФ «Библиотека»</w:t>
      </w:r>
    </w:p>
    <w:p w:rsidR="00DE3F01" w:rsidRPr="00DE3F01" w:rsidRDefault="00DE3F01" w:rsidP="00ED5A2C">
      <w:pPr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E3F01" w:rsidRPr="00DE3F01" w:rsidRDefault="00DE3F01" w:rsidP="00ED5A2C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>Продолжается работа по перешифровке книг по новому ББК научно-справочной библиотеки ГАУК РБ «ГАРБ» и заполнение БД СИФ «Библиотека» -</w:t>
      </w:r>
      <w:r w:rsidR="00ED5A2C">
        <w:rPr>
          <w:rFonts w:ascii="Times New Roman" w:eastAsia="Calibri" w:hAnsi="Times New Roman" w:cs="Times New Roman"/>
          <w:sz w:val="28"/>
          <w:szCs w:val="28"/>
        </w:rPr>
        <w:t>100</w:t>
      </w:r>
      <w:r w:rsidRPr="00DE3F01">
        <w:rPr>
          <w:rFonts w:ascii="Times New Roman" w:eastAsia="Calibri" w:hAnsi="Times New Roman" w:cs="Times New Roman"/>
          <w:sz w:val="28"/>
          <w:szCs w:val="28"/>
        </w:rPr>
        <w:t>0 описаний.</w:t>
      </w:r>
    </w:p>
    <w:p w:rsidR="00DE3F01" w:rsidRPr="00DE3F01" w:rsidRDefault="00DE3F01" w:rsidP="00ED5A2C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Регистрация на сайте ЕПГУ продолжается, за 2017 г. было зарегистрировано </w:t>
      </w:r>
      <w:r w:rsidR="00ED5A2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E3F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граждан.</w:t>
      </w:r>
    </w:p>
    <w:p w:rsidR="00DE3F01" w:rsidRPr="00DE3F01" w:rsidRDefault="00DE3F01" w:rsidP="00ED5A2C">
      <w:pPr>
        <w:spacing w:after="0" w:line="240" w:lineRule="auto"/>
        <w:ind w:firstLine="709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01" w:rsidRPr="00DE3F01" w:rsidRDefault="00DE3F01" w:rsidP="00DE3F0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01" w:rsidRPr="00892A2D" w:rsidRDefault="00DE3F01" w:rsidP="00892A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E3F01">
        <w:rPr>
          <w:rFonts w:ascii="Times New Roman" w:eastAsia="Calibri" w:hAnsi="Times New Roman" w:cs="Times New Roman"/>
          <w:b/>
          <w:sz w:val="28"/>
          <w:szCs w:val="28"/>
        </w:rPr>
        <w:t>5. Создание информационных архивных технологий</w:t>
      </w:r>
    </w:p>
    <w:p w:rsidR="00DE3F01" w:rsidRPr="00DE3F01" w:rsidRDefault="00DE3F01" w:rsidP="00DE3F01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DE3F01" w:rsidRPr="00DE3F01" w:rsidRDefault="00DE3F01" w:rsidP="001F08D2">
      <w:pPr>
        <w:tabs>
          <w:tab w:val="left" w:pos="0"/>
        </w:tabs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Работа отдела информационных архивных технологий </w:t>
      </w:r>
      <w:r w:rsidR="001F08D2">
        <w:rPr>
          <w:rFonts w:ascii="Times New Roman" w:eastAsia="Calibri" w:hAnsi="Times New Roman" w:cs="Times New Roman"/>
          <w:sz w:val="28"/>
          <w:szCs w:val="28"/>
        </w:rPr>
        <w:t>в</w:t>
      </w:r>
      <w:r w:rsidRPr="00DE3F01">
        <w:rPr>
          <w:rFonts w:ascii="Times New Roman" w:eastAsia="Calibri" w:hAnsi="Times New Roman" w:cs="Times New Roman"/>
          <w:sz w:val="28"/>
        </w:rPr>
        <w:t xml:space="preserve">  </w:t>
      </w:r>
      <w:r w:rsidRPr="00DE3F01">
        <w:rPr>
          <w:rFonts w:ascii="Times New Roman" w:eastAsia="Calibri" w:hAnsi="Times New Roman" w:cs="Times New Roman"/>
          <w:sz w:val="28"/>
          <w:szCs w:val="28"/>
        </w:rPr>
        <w:t>2017 г. была направлена на реализацию задач в области ведения информационно-</w:t>
      </w:r>
      <w:r w:rsidRPr="00DE3F0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поисковых систем и информатизации архива. Все плановые показатели за </w:t>
      </w:r>
      <w:r w:rsidR="001F08D2">
        <w:rPr>
          <w:rFonts w:ascii="Times New Roman" w:eastAsia="Calibri" w:hAnsi="Times New Roman" w:cs="Times New Roman"/>
          <w:sz w:val="28"/>
          <w:szCs w:val="28"/>
        </w:rPr>
        <w:t>2017 год</w:t>
      </w:r>
      <w:r w:rsidRPr="00DE3F01">
        <w:rPr>
          <w:rFonts w:ascii="Times New Roman" w:eastAsia="Calibri" w:hAnsi="Times New Roman" w:cs="Times New Roman"/>
          <w:sz w:val="28"/>
          <w:szCs w:val="28"/>
        </w:rPr>
        <w:t xml:space="preserve"> выполнены, по некоторым параметрам наблюдается перевыполнение. </w:t>
      </w:r>
    </w:p>
    <w:p w:rsidR="00DE3F01" w:rsidRPr="00DE3F01" w:rsidRDefault="00DE3F01" w:rsidP="001F08D2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          </w:t>
      </w:r>
      <w:r w:rsidRPr="00DE3F0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Прием и каталогизация фотодокументов</w:t>
      </w:r>
    </w:p>
    <w:p w:rsidR="00DE3F01" w:rsidRPr="00DE3F01" w:rsidRDefault="004E52EB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</w:t>
      </w:r>
      <w:r w:rsidR="00DE3F01" w:rsidRPr="00DE3F0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2017 года продолжилась работа по приему на хранение фотодокументов: ГАРБ –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130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ед.хр, районы –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134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ед.хр, всего –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264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ед. хр.</w:t>
      </w:r>
    </w:p>
    <w:p w:rsidR="00DE3F01" w:rsidRPr="00DE3F01" w:rsidRDefault="00DE3F01" w:rsidP="001F08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F01" w:rsidRPr="00DE3F01" w:rsidRDefault="00DE3F01" w:rsidP="001F08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E3F01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Оцифровка документов</w:t>
      </w:r>
    </w:p>
    <w:p w:rsidR="00DE3F01" w:rsidRPr="00DE3F01" w:rsidRDefault="00DE3F01" w:rsidP="001F08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3F01" w:rsidRPr="00DE3F01" w:rsidRDefault="00431F39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течение</w:t>
      </w:r>
      <w:r w:rsidR="001F08D2" w:rsidRPr="00DE3F01">
        <w:rPr>
          <w:rFonts w:ascii="Times New Roman" w:eastAsia="Times New Roman" w:hAnsi="Times New Roman" w:cs="Times New Roman"/>
          <w:sz w:val="28"/>
          <w:szCs w:val="24"/>
          <w:lang w:val="x-none"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2017 года продолж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лась работа по оцифровке документов (в т.ч. метрических книг) с бумажных носителей из фондов: 166, 510, 511, 516, 524, 529, 530, 531, 532, 533, 534, 535, 536, 537, 538, 539, 541, 543, 544, 545, а также фонда Р-661 «Исполнительный комитет городского Совета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народных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депутатов». Объем оцифрованных документов на бумажном носителе составил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170661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листов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18000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ед.хр. фотодокумент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Редактирование фотодокументов </w:t>
      </w:r>
      <w:r w:rsidR="001F08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18000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ед.хр</w:t>
      </w:r>
      <w:r w:rsidR="00DE3F01"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. </w:t>
      </w:r>
    </w:p>
    <w:p w:rsidR="00DE3F01" w:rsidRPr="00DE3F01" w:rsidRDefault="00DE3F01" w:rsidP="00DE3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E3F01" w:rsidRPr="00DE3F01" w:rsidRDefault="00DE3F01" w:rsidP="00DE3F0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DE3F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Создание базы данных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DE3F01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С целью повышения оперативности поиска документной</w:t>
      </w:r>
      <w:r w:rsidRPr="00DE3F01">
        <w:rPr>
          <w:rFonts w:ascii="TimesET" w:eastAsia="Times New Roman" w:hAnsi="TimesET" w:cs="Times New Roman"/>
          <w:bCs/>
          <w:sz w:val="28"/>
          <w:szCs w:val="28"/>
          <w:lang w:val="x-none" w:eastAsia="ru-RU"/>
        </w:rPr>
        <w:t xml:space="preserve">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информации продолжалась работа над переводом текстовой информации в базы данных архива. 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Работа по созданию базы данных ведется в ПИК «КАИСА».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1) За 2017 г. в ПИК КАИСА введено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1F08D2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7876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записей: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  а) Ф.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П-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21 «Кяхтинский райком КПСС»;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  б) Ф.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П-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22 «Еравнинский райком КПСС»;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  в) Ф.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П-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23 «Джидинский райком КПСС»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г)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Ф.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П-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25 «Боханский аймачный комитет ВКП(б)»;</w:t>
      </w:r>
    </w:p>
    <w:p w:rsidR="00DE3F01" w:rsidRPr="00FE6AB8" w:rsidRDefault="00DE3F01" w:rsidP="001F08D2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 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) Ф.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П-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27 «Мухоршибирский райком КПСС».</w:t>
      </w:r>
    </w:p>
    <w:p w:rsidR="00A4745E" w:rsidRPr="00A4745E" w:rsidRDefault="00A4745E" w:rsidP="00A4745E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eastAsia="ru-RU"/>
        </w:rPr>
      </w:pPr>
      <w:r w:rsidRPr="00A4745E">
        <w:rPr>
          <w:rFonts w:ascii="TimesET" w:eastAsia="Times New Roman" w:hAnsi="TimesET" w:cs="Times New Roman"/>
          <w:bCs/>
          <w:sz w:val="28"/>
          <w:szCs w:val="28"/>
          <w:lang w:eastAsia="ru-RU"/>
        </w:rPr>
        <w:t xml:space="preserve">   е) </w:t>
      </w:r>
      <w:r w:rsidRPr="00A4745E">
        <w:rPr>
          <w:rFonts w:ascii="Times New Roman" w:eastAsia="Times New Roman" w:hAnsi="Times New Roman" w:cs="Times New Roman"/>
          <w:sz w:val="28"/>
          <w:szCs w:val="28"/>
          <w:lang w:eastAsia="ru-RU"/>
        </w:rPr>
        <w:t>Ф.</w:t>
      </w:r>
      <w:r w:rsidR="00FE6AB8">
        <w:rPr>
          <w:rFonts w:ascii="Times New Roman" w:eastAsia="Times New Roman" w:hAnsi="Times New Roman" w:cs="Times New Roman"/>
          <w:sz w:val="28"/>
          <w:szCs w:val="28"/>
          <w:lang w:eastAsia="ru-RU"/>
        </w:rPr>
        <w:t>П-</w:t>
      </w:r>
      <w:r w:rsidRPr="00A4745E">
        <w:rPr>
          <w:rFonts w:ascii="Times New Roman" w:eastAsia="Times New Roman" w:hAnsi="Times New Roman" w:cs="Times New Roman"/>
          <w:sz w:val="28"/>
          <w:szCs w:val="28"/>
          <w:lang w:eastAsia="ru-RU"/>
        </w:rPr>
        <w:t>29 «Баргузинский РК КПСС»;</w:t>
      </w:r>
    </w:p>
    <w:p w:rsidR="00A4745E" w:rsidRPr="00A4745E" w:rsidRDefault="00A4745E" w:rsidP="00A4745E">
      <w:pPr>
        <w:spacing w:after="0"/>
        <w:ind w:firstLine="709"/>
        <w:jc w:val="both"/>
        <w:rPr>
          <w:rFonts w:ascii="TimesET" w:eastAsia="Times New Roman" w:hAnsi="TimesET" w:cs="Times New Roman"/>
          <w:bCs/>
          <w:sz w:val="28"/>
          <w:szCs w:val="28"/>
          <w:lang w:eastAsia="ru-RU"/>
        </w:rPr>
      </w:pPr>
      <w:r w:rsidRPr="00A474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ж) Ф.П-31 «Кабанский РК КПСС».</w:t>
      </w:r>
    </w:p>
    <w:p w:rsidR="00DE3F01" w:rsidRPr="00892A2D" w:rsidRDefault="00DE3F01" w:rsidP="00DE3F01">
      <w:pPr>
        <w:spacing w:after="0"/>
        <w:jc w:val="both"/>
        <w:rPr>
          <w:rFonts w:ascii="TimesET" w:eastAsia="Times New Roman" w:hAnsi="TimesET" w:cs="Times New Roman"/>
          <w:bCs/>
          <w:sz w:val="28"/>
          <w:szCs w:val="28"/>
          <w:lang w:eastAsia="ru-RU"/>
        </w:rPr>
      </w:pPr>
    </w:p>
    <w:p w:rsidR="00DE3F01" w:rsidRPr="00DE3F01" w:rsidRDefault="00DE3F01" w:rsidP="00DE3F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</w:pPr>
      <w:r w:rsidRPr="00DE3F01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Статистика посещений сайта</w:t>
      </w:r>
    </w:p>
    <w:p w:rsidR="00431F39" w:rsidRPr="00FE6AB8" w:rsidRDefault="00DE3F01" w:rsidP="00431F3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Количество посетителей сайта за 2017 г. составило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745E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90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03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.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6AB8">
        <w:rPr>
          <w:rFonts w:ascii="Times New Roman" w:eastAsia="Times New Roman" w:hAnsi="Times New Roman" w:cs="Times New Roman"/>
          <w:sz w:val="26"/>
          <w:szCs w:val="24"/>
          <w:lang w:val="x-none" w:eastAsia="ru-RU"/>
        </w:rPr>
        <w:t xml:space="preserve">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На сайте своевременно размещаются все архивные новости, публикации сотрудников, выставки и т.д.</w:t>
      </w:r>
    </w:p>
    <w:p w:rsidR="00DE3F01" w:rsidRPr="00FE6AB8" w:rsidRDefault="00DE3F01" w:rsidP="00431F39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lastRenderedPageBreak/>
        <w:t>Сайт архива находится в постоянной работе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</w:t>
      </w:r>
      <w:r w:rsidR="00431F39" w:rsidRPr="00FE6AB8">
        <w:rPr>
          <w:rFonts w:ascii="Times New Roman" w:hAnsi="Times New Roman" w:cs="Times New Roman"/>
          <w:sz w:val="28"/>
          <w:szCs w:val="24"/>
        </w:rPr>
        <w:t>законодательным требованиям размещения информации в сети интернет о деятельности ГУК (приказ Минкульта РФ от 20.02.2017 № 277)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: </w:t>
      </w:r>
    </w:p>
    <w:p w:rsidR="00DE3F01" w:rsidRPr="00FE6AB8" w:rsidRDefault="00DE3F01" w:rsidP="00A474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1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) в 1 квартале 2017 г. введены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два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новых раздела «Архивы –школам» и «Архивы-В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УЗ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ам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, где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редлагает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различные мероприятия для образовательных учреждений;</w:t>
      </w:r>
    </w:p>
    <w:p w:rsidR="00DE3F01" w:rsidRPr="00FE6AB8" w:rsidRDefault="00DE3F01" w:rsidP="00A474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2) в 1 квартале 2017 г. создан раздел «Оценка качества услуг»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где посредст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вом перехода по ссылке на сайт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инистерства культуры РБ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оценивается деятельность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Архива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; </w:t>
      </w:r>
    </w:p>
    <w:p w:rsidR="00DE3F01" w:rsidRPr="00FE6AB8" w:rsidRDefault="00DE3F01" w:rsidP="00A474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3) в 2 квартале 2017 г. создан раздел «Бурятское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региональное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отделение Российского общества ис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ториков-архивистов»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где Архив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планирует публико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вать информацию о деятельности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БРО РОИА;</w:t>
      </w:r>
    </w:p>
    <w:p w:rsidR="00DE3F01" w:rsidRPr="00FE6AB8" w:rsidRDefault="00DE3F01" w:rsidP="00A474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4) в 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2 квартале 2017 г. 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был заполнен раздел «Кинолетопись Республики Бурятии за 2016 год»;</w:t>
      </w:r>
    </w:p>
    <w:p w:rsidR="00DE3F01" w:rsidRPr="00FE6AB8" w:rsidRDefault="00DE3F01" w:rsidP="00A4745E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5) в 2 квартале 2017 г. создан раздел «Оплатите услуги через Сбербанк-онлайн»»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где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 xml:space="preserve"> согласно инструкции описывается механизм более упрощенной оплат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ы услуг предоставляемых архивом</w:t>
      </w:r>
      <w:r w:rsidR="00431F39"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C33F45" w:rsidRPr="00FE6AB8" w:rsidRDefault="00DE3F01" w:rsidP="00C33F45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  <w:r w:rsidRPr="00FE6A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FE6AB8"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  <w:t>) в 3 квартале 2017 г. в разделе «Деятельность» были созданы и заполнены сведениями подразделы «Материально-техническое обеспечение», «Специальная оценка условий труда», «План по улучшению работы качества учреждения».</w:t>
      </w:r>
    </w:p>
    <w:p w:rsidR="00C33F45" w:rsidRPr="00355E40" w:rsidRDefault="00C33F45" w:rsidP="00C33F45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1F497D" w:themeColor="text2"/>
          <w:sz w:val="28"/>
          <w:szCs w:val="28"/>
        </w:rPr>
      </w:pPr>
    </w:p>
    <w:p w:rsidR="00C33F45" w:rsidRDefault="00C33F45" w:rsidP="00C33F45">
      <w:pPr>
        <w:tabs>
          <w:tab w:val="left" w:pos="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62F47">
        <w:rPr>
          <w:rFonts w:ascii="Times New Roman" w:eastAsia="Calibri" w:hAnsi="Times New Roman" w:cs="Times New Roman"/>
          <w:b/>
          <w:sz w:val="28"/>
          <w:szCs w:val="28"/>
        </w:rPr>
        <w:t>6. Кадровая работа</w:t>
      </w:r>
    </w:p>
    <w:p w:rsidR="00C33F45" w:rsidRDefault="00C33F45" w:rsidP="00C33F45">
      <w:pPr>
        <w:tabs>
          <w:tab w:val="left" w:pos="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33F45" w:rsidRPr="0084203D" w:rsidRDefault="00C33F45" w:rsidP="00C33F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4203D">
        <w:rPr>
          <w:rFonts w:ascii="Times New Roman" w:hAnsi="Times New Roman" w:cs="Times New Roman"/>
          <w:sz w:val="28"/>
          <w:szCs w:val="28"/>
        </w:rPr>
        <w:t>В 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84203D">
        <w:rPr>
          <w:rFonts w:ascii="Times New Roman" w:hAnsi="Times New Roman" w:cs="Times New Roman"/>
          <w:sz w:val="28"/>
          <w:szCs w:val="28"/>
        </w:rPr>
        <w:t xml:space="preserve"> г. продолжилось проведение целенаправленной кадровой политики, целью которой является: 1)  повышение квалификационных требований к кадровому составу, который позволил бы более качественно, квалифицированно и грамотно решать задачи, стоящие перед архивным учреждением; 2) повышение квалификации специалистов; 3) мероприятия по охране труда сотрудников.  </w:t>
      </w:r>
    </w:p>
    <w:p w:rsidR="00C33F45" w:rsidRPr="008B47E1" w:rsidRDefault="00B37096" w:rsidP="00B3709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 01.01.2018 в</w:t>
      </w:r>
      <w:r w:rsidR="00C33F45" w:rsidRPr="008B47E1">
        <w:rPr>
          <w:rFonts w:ascii="Times New Roman" w:hAnsi="Times New Roman" w:cs="Times New Roman"/>
          <w:sz w:val="28"/>
          <w:szCs w:val="24"/>
        </w:rPr>
        <w:t xml:space="preserve"> учреждении </w:t>
      </w:r>
      <w:r>
        <w:rPr>
          <w:rFonts w:ascii="Times New Roman" w:hAnsi="Times New Roman" w:cs="Times New Roman"/>
          <w:sz w:val="28"/>
          <w:szCs w:val="24"/>
        </w:rPr>
        <w:t>из 53 штатных сотрудников работает 51 (два сотрудника ушли в отпуска по беременности и родам). И</w:t>
      </w:r>
      <w:r w:rsidR="00C33F45" w:rsidRPr="008B47E1">
        <w:rPr>
          <w:rFonts w:ascii="Times New Roman" w:hAnsi="Times New Roman" w:cs="Times New Roman"/>
          <w:sz w:val="28"/>
          <w:szCs w:val="24"/>
        </w:rPr>
        <w:t xml:space="preserve">з </w:t>
      </w:r>
      <w:r>
        <w:rPr>
          <w:rFonts w:ascii="Times New Roman" w:hAnsi="Times New Roman" w:cs="Times New Roman"/>
          <w:sz w:val="28"/>
          <w:szCs w:val="24"/>
        </w:rPr>
        <w:t>51 сотрудника</w:t>
      </w:r>
      <w:r w:rsidR="00C33F45" w:rsidRPr="008B47E1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48</w:t>
      </w:r>
      <w:r w:rsidR="00C33F4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(94,1</w:t>
      </w:r>
      <w:r w:rsidR="00C33F45" w:rsidRPr="0068787F">
        <w:rPr>
          <w:rFonts w:ascii="Times New Roman" w:hAnsi="Times New Roman" w:cs="Times New Roman"/>
          <w:sz w:val="28"/>
          <w:szCs w:val="24"/>
        </w:rPr>
        <w:t xml:space="preserve"> %)</w:t>
      </w:r>
      <w:r w:rsidR="00C33F45" w:rsidRPr="008B47E1">
        <w:rPr>
          <w:rFonts w:ascii="Times New Roman" w:hAnsi="Times New Roman" w:cs="Times New Roman"/>
          <w:sz w:val="28"/>
          <w:szCs w:val="24"/>
        </w:rPr>
        <w:t xml:space="preserve"> и</w:t>
      </w:r>
      <w:r>
        <w:rPr>
          <w:rFonts w:ascii="Times New Roman" w:hAnsi="Times New Roman" w:cs="Times New Roman"/>
          <w:sz w:val="28"/>
          <w:szCs w:val="24"/>
        </w:rPr>
        <w:t>меют высшее образование</w:t>
      </w:r>
      <w:r w:rsidR="00C33F45" w:rsidRPr="0068787F">
        <w:rPr>
          <w:rFonts w:ascii="Times New Roman" w:hAnsi="Times New Roman" w:cs="Times New Roman"/>
          <w:sz w:val="28"/>
          <w:szCs w:val="24"/>
        </w:rPr>
        <w:t xml:space="preserve">, </w:t>
      </w:r>
      <w:r>
        <w:rPr>
          <w:rFonts w:ascii="Times New Roman" w:hAnsi="Times New Roman" w:cs="Times New Roman"/>
          <w:sz w:val="28"/>
          <w:szCs w:val="24"/>
        </w:rPr>
        <w:t>1 (2 %) – средне-специальное, 2 (3,9</w:t>
      </w:r>
      <w:r w:rsidR="00C33F45" w:rsidRPr="0068787F">
        <w:rPr>
          <w:rFonts w:ascii="Times New Roman" w:hAnsi="Times New Roman" w:cs="Times New Roman"/>
          <w:sz w:val="28"/>
          <w:szCs w:val="24"/>
        </w:rPr>
        <w:t>%) – среднее.</w:t>
      </w:r>
      <w:r w:rsidR="00C33F45" w:rsidRPr="009476B8">
        <w:rPr>
          <w:rFonts w:ascii="Times New Roman" w:hAnsi="Times New Roman" w:cs="Times New Roman"/>
          <w:sz w:val="28"/>
          <w:szCs w:val="24"/>
        </w:rPr>
        <w:t xml:space="preserve"> 5 сотрудников имеют второе высшее образование.</w:t>
      </w:r>
    </w:p>
    <w:p w:rsidR="00C33F45" w:rsidRPr="008B47E1" w:rsidRDefault="00C33F45" w:rsidP="004E52E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Г</w:t>
      </w:r>
      <w:r w:rsidRPr="008B47E1">
        <w:rPr>
          <w:rFonts w:ascii="Times New Roman" w:hAnsi="Times New Roman" w:cs="Times New Roman"/>
          <w:sz w:val="28"/>
          <w:szCs w:val="24"/>
        </w:rPr>
        <w:t>лавный бухгалтер имеет профильное образование. Профильное образование (историки, историки</w:t>
      </w:r>
      <w:r>
        <w:rPr>
          <w:rFonts w:ascii="Times New Roman" w:hAnsi="Times New Roman" w:cs="Times New Roman"/>
          <w:sz w:val="28"/>
          <w:szCs w:val="24"/>
        </w:rPr>
        <w:t>-архивисты</w:t>
      </w:r>
      <w:r w:rsidR="00242158">
        <w:rPr>
          <w:rFonts w:ascii="Times New Roman" w:hAnsi="Times New Roman" w:cs="Times New Roman"/>
          <w:sz w:val="28"/>
          <w:szCs w:val="24"/>
        </w:rPr>
        <w:t>, документоведы) из 50</w:t>
      </w:r>
      <w:r w:rsidRPr="008B47E1">
        <w:rPr>
          <w:rFonts w:ascii="Times New Roman" w:hAnsi="Times New Roman" w:cs="Times New Roman"/>
          <w:sz w:val="28"/>
          <w:szCs w:val="24"/>
        </w:rPr>
        <w:t xml:space="preserve"> с</w:t>
      </w:r>
      <w:r w:rsidR="00242158">
        <w:rPr>
          <w:rFonts w:ascii="Times New Roman" w:hAnsi="Times New Roman" w:cs="Times New Roman"/>
          <w:sz w:val="28"/>
          <w:szCs w:val="24"/>
        </w:rPr>
        <w:t>отрудников-специалистов имеют 36 сотрудников (7</w:t>
      </w:r>
      <w:r w:rsidRPr="008B47E1">
        <w:rPr>
          <w:rFonts w:ascii="Times New Roman" w:hAnsi="Times New Roman" w:cs="Times New Roman"/>
          <w:sz w:val="28"/>
          <w:szCs w:val="24"/>
        </w:rPr>
        <w:t xml:space="preserve">2%), в том числе </w:t>
      </w:r>
      <w:r>
        <w:rPr>
          <w:rFonts w:ascii="Times New Roman" w:hAnsi="Times New Roman" w:cs="Times New Roman"/>
          <w:sz w:val="28"/>
          <w:szCs w:val="24"/>
        </w:rPr>
        <w:t>12</w:t>
      </w:r>
      <w:r w:rsidRPr="008B47E1">
        <w:rPr>
          <w:rFonts w:ascii="Times New Roman" w:hAnsi="Times New Roman" w:cs="Times New Roman"/>
          <w:sz w:val="28"/>
          <w:szCs w:val="24"/>
        </w:rPr>
        <w:t xml:space="preserve"> сотрудников имеют профессиональную переподготовку по программе </w:t>
      </w:r>
      <w:r w:rsidRPr="008B47E1">
        <w:rPr>
          <w:rFonts w:ascii="Times New Roman" w:hAnsi="Times New Roman" w:cs="Times New Roman"/>
          <w:sz w:val="28"/>
          <w:szCs w:val="24"/>
        </w:rPr>
        <w:lastRenderedPageBreak/>
        <w:t xml:space="preserve">«Архивоведение» в ВНИИДАД (г. Москва), дающую право на ведение профессиональной деятельности в сфере архивного дела.  </w:t>
      </w:r>
    </w:p>
    <w:p w:rsidR="00C33F45" w:rsidRPr="008B47E1" w:rsidRDefault="00C33F45" w:rsidP="00C33F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32"/>
          <w:szCs w:val="28"/>
          <w:highlight w:val="yellow"/>
          <w:lang w:eastAsia="ru-RU"/>
        </w:rPr>
      </w:pPr>
      <w:r w:rsidRPr="008B47E1">
        <w:rPr>
          <w:rFonts w:ascii="Times New Roman" w:hAnsi="Times New Roman" w:cs="Times New Roman"/>
          <w:sz w:val="28"/>
          <w:szCs w:val="24"/>
        </w:rPr>
        <w:t xml:space="preserve">В учреждении работают 1 д.и.н., </w:t>
      </w:r>
      <w:r>
        <w:rPr>
          <w:rFonts w:ascii="Times New Roman" w:hAnsi="Times New Roman" w:cs="Times New Roman"/>
          <w:sz w:val="28"/>
          <w:szCs w:val="24"/>
        </w:rPr>
        <w:t>3</w:t>
      </w:r>
      <w:r w:rsidRPr="008B47E1">
        <w:rPr>
          <w:rFonts w:ascii="Times New Roman" w:hAnsi="Times New Roman" w:cs="Times New Roman"/>
          <w:sz w:val="28"/>
          <w:szCs w:val="24"/>
        </w:rPr>
        <w:t xml:space="preserve"> к.и.н.</w:t>
      </w:r>
    </w:p>
    <w:p w:rsidR="00C33F45" w:rsidRDefault="00C33F45" w:rsidP="00C33F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B47E1">
        <w:rPr>
          <w:rFonts w:ascii="Times New Roman" w:hAnsi="Times New Roman" w:cs="Times New Roman"/>
          <w:sz w:val="28"/>
          <w:szCs w:val="28"/>
        </w:rPr>
        <w:t xml:space="preserve">В последние годы происходит постепенная смена кадров: приходят молодые специалисты, в то же время работает </w:t>
      </w:r>
      <w:r w:rsidRPr="00B51D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B51DEB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>отрудников пенсионного возраста,</w:t>
      </w:r>
      <w:r w:rsidRPr="008B4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17 </w:t>
      </w:r>
      <w:r w:rsidRPr="002C6AD0">
        <w:rPr>
          <w:rFonts w:ascii="Times New Roman" w:hAnsi="Times New Roman" w:cs="Times New Roman"/>
          <w:sz w:val="28"/>
          <w:szCs w:val="28"/>
        </w:rPr>
        <w:t xml:space="preserve">сотрудников, или </w:t>
      </w:r>
      <w:r w:rsidRPr="005B4E36">
        <w:rPr>
          <w:rFonts w:ascii="Times New Roman" w:hAnsi="Times New Roman" w:cs="Times New Roman"/>
          <w:sz w:val="28"/>
          <w:szCs w:val="28"/>
        </w:rPr>
        <w:t xml:space="preserve">33,3 % </w:t>
      </w:r>
      <w:r w:rsidRPr="002C6AD0">
        <w:rPr>
          <w:rFonts w:ascii="Times New Roman" w:hAnsi="Times New Roman" w:cs="Times New Roman"/>
          <w:sz w:val="28"/>
          <w:szCs w:val="28"/>
        </w:rPr>
        <w:t xml:space="preserve">имеют стаж работы до 5 лет, </w:t>
      </w:r>
      <w:r w:rsidRPr="00957FF2">
        <w:rPr>
          <w:rFonts w:ascii="Times New Roman" w:hAnsi="Times New Roman" w:cs="Times New Roman"/>
          <w:sz w:val="28"/>
          <w:szCs w:val="28"/>
        </w:rPr>
        <w:t xml:space="preserve">13 </w:t>
      </w:r>
      <w:r w:rsidRPr="002C6AD0">
        <w:rPr>
          <w:rFonts w:ascii="Times New Roman" w:hAnsi="Times New Roman" w:cs="Times New Roman"/>
          <w:sz w:val="28"/>
          <w:szCs w:val="28"/>
        </w:rPr>
        <w:t xml:space="preserve">сотрудников, </w:t>
      </w:r>
      <w:r w:rsidRPr="005B4E36">
        <w:rPr>
          <w:rFonts w:ascii="Times New Roman" w:hAnsi="Times New Roman" w:cs="Times New Roman"/>
          <w:sz w:val="28"/>
          <w:szCs w:val="28"/>
        </w:rPr>
        <w:t xml:space="preserve">или 25,5 % - </w:t>
      </w:r>
      <w:r w:rsidRPr="00957FF2">
        <w:rPr>
          <w:rFonts w:ascii="Times New Roman" w:hAnsi="Times New Roman" w:cs="Times New Roman"/>
          <w:sz w:val="28"/>
          <w:szCs w:val="28"/>
        </w:rPr>
        <w:t xml:space="preserve">до 15 лет,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2C6AD0">
        <w:rPr>
          <w:rFonts w:ascii="Times New Roman" w:hAnsi="Times New Roman" w:cs="Times New Roman"/>
          <w:sz w:val="28"/>
          <w:szCs w:val="28"/>
        </w:rPr>
        <w:t xml:space="preserve"> сотрудник, или </w:t>
      </w:r>
      <w:r w:rsidRPr="005B4E36">
        <w:rPr>
          <w:rFonts w:ascii="Times New Roman" w:hAnsi="Times New Roman" w:cs="Times New Roman"/>
          <w:sz w:val="28"/>
          <w:szCs w:val="28"/>
        </w:rPr>
        <w:t>41, 2%  - свыше 15 лет.</w:t>
      </w:r>
      <w:r w:rsidRPr="008B47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3F45" w:rsidRDefault="00C33F45" w:rsidP="00C33F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2017 году прошли обучение: </w:t>
      </w:r>
    </w:p>
    <w:p w:rsidR="00C33F45" w:rsidRDefault="00C33F45" w:rsidP="00C33F4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- 4 сотрудника прошли обучение в сертифицированном центре охраны труда по направлению «Охрана труда» (с получением удостоверения); </w:t>
      </w:r>
    </w:p>
    <w:p w:rsidR="00C33F45" w:rsidRDefault="00C33F45" w:rsidP="00C33F4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- 1 сотрудник прошел обучение в Учебно-методическом центре НП «Байкал-Тендер» по программе «Специалист в сфере закупок»)</w:t>
      </w:r>
      <w:r w:rsidRPr="00EF4C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(с получением удостоверения); </w:t>
      </w:r>
    </w:p>
    <w:p w:rsidR="00C33F45" w:rsidRPr="00C33F45" w:rsidRDefault="00C33F45" w:rsidP="00C33F45">
      <w:pPr>
        <w:spacing w:after="0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- 15 сотрудников Архива обучились на курсах повышения квалификации </w:t>
      </w:r>
      <w:r w:rsidRPr="00C33F45">
        <w:rPr>
          <w:rFonts w:ascii="Times New Roman" w:hAnsi="Times New Roman" w:cs="Times New Roman"/>
          <w:sz w:val="28"/>
        </w:rPr>
        <w:t>«Государственный и муниципальный архивы: организация и методика работы»</w:t>
      </w:r>
      <w:r>
        <w:rPr>
          <w:rFonts w:ascii="Times New Roman" w:hAnsi="Times New Roman" w:cs="Times New Roman"/>
          <w:sz w:val="28"/>
        </w:rPr>
        <w:t xml:space="preserve"> при ФГБОУ ВО «Восточно-Сибирский государственный институт культуры» (72 часа) (с получением удостоверения).</w:t>
      </w:r>
    </w:p>
    <w:p w:rsidR="00C33F45" w:rsidRDefault="004F0D12" w:rsidP="00C33F45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33F45" w:rsidRPr="00C33F45" w:rsidRDefault="00C33F45" w:rsidP="00C33F45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F45">
        <w:rPr>
          <w:rFonts w:ascii="Times New Roman" w:eastAsia="Calibri" w:hAnsi="Times New Roman" w:cs="Times New Roman"/>
          <w:b/>
          <w:sz w:val="28"/>
          <w:szCs w:val="28"/>
        </w:rPr>
        <w:t>Охрана труда</w:t>
      </w:r>
    </w:p>
    <w:p w:rsidR="00C33F45" w:rsidRPr="00C33F45" w:rsidRDefault="00C33F45" w:rsidP="007975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>Охрана труда и здоровья работников является одним из приоритетных направлений деятельности.</w:t>
      </w:r>
      <w:r w:rsidR="004E52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33F45">
        <w:rPr>
          <w:rFonts w:ascii="Times New Roman" w:eastAsia="Calibri" w:hAnsi="Times New Roman" w:cs="Times New Roman"/>
          <w:sz w:val="28"/>
          <w:szCs w:val="28"/>
        </w:rPr>
        <w:t>Мероприятия по охране труда являются неотъемлемой частью коллективного договора.</w:t>
      </w:r>
    </w:p>
    <w:p w:rsidR="00C33F45" w:rsidRPr="00C33F45" w:rsidRDefault="00C33F45" w:rsidP="007975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4E52EB">
        <w:rPr>
          <w:rFonts w:ascii="Times New Roman" w:eastAsia="Calibri" w:hAnsi="Times New Roman" w:cs="Times New Roman"/>
          <w:sz w:val="28"/>
          <w:szCs w:val="28"/>
        </w:rPr>
        <w:t>Архиве</w:t>
      </w:r>
      <w:r w:rsidRPr="00C33F45">
        <w:rPr>
          <w:rFonts w:ascii="Times New Roman" w:eastAsia="Calibri" w:hAnsi="Times New Roman" w:cs="Times New Roman"/>
          <w:sz w:val="28"/>
          <w:szCs w:val="28"/>
        </w:rPr>
        <w:t xml:space="preserve"> работодателем проведена Специальная оценка условий труда на 42 рабочих места  </w:t>
      </w:r>
      <w:r w:rsidR="004E52EB">
        <w:rPr>
          <w:rFonts w:ascii="Times New Roman" w:eastAsia="Calibri" w:hAnsi="Times New Roman" w:cs="Times New Roman"/>
          <w:sz w:val="28"/>
          <w:szCs w:val="28"/>
        </w:rPr>
        <w:t>на сумму</w:t>
      </w:r>
      <w:r w:rsidRPr="00C33F45">
        <w:rPr>
          <w:rFonts w:ascii="Times New Roman" w:eastAsia="Calibri" w:hAnsi="Times New Roman" w:cs="Times New Roman"/>
          <w:sz w:val="28"/>
          <w:szCs w:val="28"/>
        </w:rPr>
        <w:t xml:space="preserve"> 29400 руб.</w:t>
      </w:r>
    </w:p>
    <w:p w:rsidR="00C33F45" w:rsidRPr="00C33F45" w:rsidRDefault="00C33F45" w:rsidP="007975D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 xml:space="preserve">Для эффективной работы в области охраны труда систематически проводится обучение специалистов, ответственных лиц в области охраны труда.  В НОУДПО «Сертификационный центр охраны труда» прошли курсы по повышению квалификации по программе: </w:t>
      </w:r>
    </w:p>
    <w:p w:rsidR="00C33F45" w:rsidRPr="00C33F45" w:rsidRDefault="00242158" w:rsidP="007975D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«Охрана</w:t>
      </w:r>
      <w:r w:rsidR="00C33F45" w:rsidRPr="00C33F45">
        <w:rPr>
          <w:rFonts w:ascii="Times New Roman" w:eastAsia="Calibri" w:hAnsi="Times New Roman" w:cs="Times New Roman"/>
          <w:sz w:val="28"/>
          <w:szCs w:val="28"/>
        </w:rPr>
        <w:t xml:space="preserve"> труда» в объеме 40 часов (форма обучения - дистанционная) – 4 человека (8800 руб.);</w:t>
      </w:r>
    </w:p>
    <w:p w:rsidR="00C33F45" w:rsidRPr="00C33F45" w:rsidRDefault="00C33F45" w:rsidP="007975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 xml:space="preserve">В 2017 году было приобретено из внебюджетного фонда Спецодежда (халаты) – на сумму 5490 руб. </w:t>
      </w:r>
    </w:p>
    <w:p w:rsidR="00C33F45" w:rsidRPr="00C33F45" w:rsidRDefault="00C33F45" w:rsidP="007975D6">
      <w:pPr>
        <w:spacing w:after="0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>Медицинские материалы на сумму 17 тыс. руб. (маски одноразовые, напальчники,</w:t>
      </w:r>
      <w:r w:rsidRPr="00C33F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F45">
        <w:rPr>
          <w:rFonts w:ascii="Times New Roman" w:eastAsia="Calibri" w:hAnsi="Times New Roman" w:cs="Times New Roman"/>
          <w:sz w:val="28"/>
          <w:szCs w:val="28"/>
        </w:rPr>
        <w:t>марля,</w:t>
      </w:r>
      <w:r w:rsidRPr="00C33F45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C33F45">
        <w:rPr>
          <w:rFonts w:ascii="Times New Roman" w:eastAsia="Calibri" w:hAnsi="Times New Roman" w:cs="Times New Roman"/>
          <w:sz w:val="28"/>
          <w:szCs w:val="28"/>
        </w:rPr>
        <w:t>перчатки нестерильные и др.) из бюджетных средств.</w:t>
      </w:r>
    </w:p>
    <w:p w:rsidR="00C33F45" w:rsidRDefault="00C33F45" w:rsidP="007975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33F45">
        <w:rPr>
          <w:rFonts w:ascii="Times New Roman" w:eastAsia="Calibri" w:hAnsi="Times New Roman" w:cs="Times New Roman"/>
          <w:sz w:val="28"/>
          <w:szCs w:val="28"/>
        </w:rPr>
        <w:t>Своевременно проводятся все виды инструктажей с работниками и укомплектованы аптечками оказания первой медицинской помощи.</w:t>
      </w:r>
    </w:p>
    <w:p w:rsidR="004F0D12" w:rsidRDefault="004F0D12" w:rsidP="004F0D1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5A1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сотрудники прошли обучение охране труда в организации.</w:t>
      </w:r>
    </w:p>
    <w:p w:rsidR="004F0D12" w:rsidRPr="006F79EA" w:rsidRDefault="004F0D12" w:rsidP="007975D6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B7F" w:rsidRDefault="004F0D12" w:rsidP="004F0D12">
      <w:pPr>
        <w:tabs>
          <w:tab w:val="left" w:pos="0"/>
        </w:tabs>
        <w:spacing w:after="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7. Награждения и поощрения</w:t>
      </w:r>
    </w:p>
    <w:p w:rsidR="004F0D12" w:rsidRPr="00DA0B25" w:rsidRDefault="004F0D12" w:rsidP="00C33F45">
      <w:pPr>
        <w:tabs>
          <w:tab w:val="left" w:pos="0"/>
        </w:tabs>
        <w:spacing w:after="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501E80" w:rsidRPr="00501E80" w:rsidRDefault="00242158" w:rsidP="007975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6B0B7F" w:rsidRDefault="004F0D12" w:rsidP="003A2E2D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работы за 2016 год награждены в 2017 г.:</w:t>
      </w:r>
    </w:p>
    <w:p w:rsidR="004F0D12" w:rsidRDefault="004F0D12" w:rsidP="003A2E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Почетной грамотой Федерального архивного агентства Д.Б. Доржиева, заведующая архивохранилищем;</w:t>
      </w:r>
    </w:p>
    <w:p w:rsidR="004F0D12" w:rsidRPr="004F0D12" w:rsidRDefault="004F0D12" w:rsidP="003A2E2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Благодарность</w:t>
      </w:r>
      <w:r w:rsidR="003A2E2D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Министра культуры Республики Бурятия – И.С. Иванова, главный архивист отдела комплектования и ведомственных архивов, С.С. Саганова, архивист 1 категории.  </w:t>
      </w:r>
    </w:p>
    <w:p w:rsidR="006B0B7F" w:rsidRPr="00730192" w:rsidRDefault="006B0B7F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E2D" w:rsidRDefault="003A2E2D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A2E2D" w:rsidRDefault="003A2E2D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B7F" w:rsidRPr="00730192" w:rsidRDefault="006B0B7F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Директор</w:t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</w:t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</w:r>
      <w:r w:rsidRPr="00730192">
        <w:rPr>
          <w:rFonts w:ascii="Times New Roman" w:eastAsia="Calibri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eastAsia="Calibri" w:hAnsi="Times New Roman" w:cs="Times New Roman"/>
          <w:sz w:val="28"/>
          <w:szCs w:val="28"/>
        </w:rPr>
        <w:t>Б.Ц. Жалсанова</w:t>
      </w:r>
    </w:p>
    <w:p w:rsidR="006B0B7F" w:rsidRPr="00730192" w:rsidRDefault="006B0B7F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B0B7F" w:rsidRPr="00D2305A" w:rsidRDefault="006B0B7F" w:rsidP="006B0B7F">
      <w:p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</w:t>
      </w:r>
      <w:r w:rsidR="00E722D1">
        <w:rPr>
          <w:rFonts w:ascii="Times New Roman" w:eastAsia="Calibri" w:hAnsi="Times New Roman" w:cs="Times New Roman"/>
          <w:sz w:val="28"/>
          <w:szCs w:val="28"/>
        </w:rPr>
        <w:t>7</w:t>
      </w:r>
      <w:r w:rsidRPr="00730192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01</w:t>
      </w:r>
      <w:r w:rsidRPr="00730192">
        <w:rPr>
          <w:rFonts w:ascii="Times New Roman" w:eastAsia="Calibri" w:hAnsi="Times New Roman" w:cs="Times New Roman"/>
          <w:sz w:val="28"/>
          <w:szCs w:val="28"/>
        </w:rPr>
        <w:t>.201</w:t>
      </w:r>
      <w:r>
        <w:rPr>
          <w:rFonts w:ascii="Times New Roman" w:eastAsia="Calibri" w:hAnsi="Times New Roman" w:cs="Times New Roman"/>
          <w:sz w:val="28"/>
          <w:szCs w:val="28"/>
        </w:rPr>
        <w:t>8</w:t>
      </w:r>
    </w:p>
    <w:p w:rsidR="00DE3F01" w:rsidRPr="00DE3F01" w:rsidRDefault="00DE3F01" w:rsidP="00DE3F01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 w:eastAsia="ru-RU"/>
        </w:rPr>
      </w:pPr>
    </w:p>
    <w:p w:rsidR="00DE3F01" w:rsidRPr="00DE3F01" w:rsidRDefault="00DE3F01" w:rsidP="00DE3F01">
      <w:pPr>
        <w:spacing w:after="0" w:line="240" w:lineRule="auto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1155A" w:rsidRDefault="0011155A" w:rsidP="00DE3F01"/>
    <w:sectPr w:rsidR="0011155A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9A8" w:rsidRDefault="00DA09A8" w:rsidP="00FE6AB8">
      <w:pPr>
        <w:spacing w:after="0" w:line="240" w:lineRule="auto"/>
      </w:pPr>
      <w:r>
        <w:separator/>
      </w:r>
    </w:p>
  </w:endnote>
  <w:endnote w:type="continuationSeparator" w:id="0">
    <w:p w:rsidR="00DA09A8" w:rsidRDefault="00DA09A8" w:rsidP="00FE6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9A8" w:rsidRDefault="00DA09A8" w:rsidP="00FE6AB8">
      <w:pPr>
        <w:spacing w:after="0" w:line="240" w:lineRule="auto"/>
      </w:pPr>
      <w:r>
        <w:separator/>
      </w:r>
    </w:p>
  </w:footnote>
  <w:footnote w:type="continuationSeparator" w:id="0">
    <w:p w:rsidR="00DA09A8" w:rsidRDefault="00DA09A8" w:rsidP="00FE6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4111401"/>
      <w:docPartObj>
        <w:docPartGallery w:val="Page Numbers (Top of Page)"/>
        <w:docPartUnique/>
      </w:docPartObj>
    </w:sdtPr>
    <w:sdtEndPr/>
    <w:sdtContent>
      <w:p w:rsidR="00FE6AB8" w:rsidRDefault="00FE6AB8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0E6" w:rsidRPr="009560E6">
          <w:rPr>
            <w:noProof/>
            <w:lang w:val="ru-RU"/>
          </w:rPr>
          <w:t>8</w:t>
        </w:r>
        <w:r>
          <w:fldChar w:fldCharType="end"/>
        </w:r>
      </w:p>
    </w:sdtContent>
  </w:sdt>
  <w:p w:rsidR="00FE6AB8" w:rsidRDefault="00FE6AB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32FDC"/>
    <w:multiLevelType w:val="hybridMultilevel"/>
    <w:tmpl w:val="87D8FB30"/>
    <w:lvl w:ilvl="0" w:tplc="C796687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129D4C50"/>
    <w:multiLevelType w:val="hybridMultilevel"/>
    <w:tmpl w:val="F5D48320"/>
    <w:lvl w:ilvl="0" w:tplc="5E42863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  <w:sz w:val="28"/>
      </w:rPr>
    </w:lvl>
    <w:lvl w:ilvl="1" w:tplc="C3121C3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D700E51"/>
    <w:multiLevelType w:val="hybridMultilevel"/>
    <w:tmpl w:val="0C683C56"/>
    <w:lvl w:ilvl="0" w:tplc="A2922FB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383764F"/>
    <w:multiLevelType w:val="hybridMultilevel"/>
    <w:tmpl w:val="8B50F878"/>
    <w:lvl w:ilvl="0" w:tplc="CAE68616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6C114E"/>
    <w:multiLevelType w:val="hybridMultilevel"/>
    <w:tmpl w:val="24E005A0"/>
    <w:lvl w:ilvl="0" w:tplc="0419000F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07"/>
        </w:tabs>
        <w:ind w:left="73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F01"/>
    <w:rsid w:val="00046D78"/>
    <w:rsid w:val="00063AE7"/>
    <w:rsid w:val="000837CF"/>
    <w:rsid w:val="000B7F3B"/>
    <w:rsid w:val="000D2295"/>
    <w:rsid w:val="0011155A"/>
    <w:rsid w:val="00177D4D"/>
    <w:rsid w:val="001F08D2"/>
    <w:rsid w:val="00242158"/>
    <w:rsid w:val="0028378E"/>
    <w:rsid w:val="002B430F"/>
    <w:rsid w:val="002F3AEF"/>
    <w:rsid w:val="00332BE4"/>
    <w:rsid w:val="003630CD"/>
    <w:rsid w:val="003965C9"/>
    <w:rsid w:val="003A2E2D"/>
    <w:rsid w:val="003C7135"/>
    <w:rsid w:val="004048F0"/>
    <w:rsid w:val="0041349C"/>
    <w:rsid w:val="00431F39"/>
    <w:rsid w:val="00483072"/>
    <w:rsid w:val="00494978"/>
    <w:rsid w:val="0049581A"/>
    <w:rsid w:val="004E52EB"/>
    <w:rsid w:val="004F0D12"/>
    <w:rsid w:val="00501E80"/>
    <w:rsid w:val="00530322"/>
    <w:rsid w:val="00540EE5"/>
    <w:rsid w:val="0055194A"/>
    <w:rsid w:val="005B231F"/>
    <w:rsid w:val="005B77E4"/>
    <w:rsid w:val="005C03FA"/>
    <w:rsid w:val="00657395"/>
    <w:rsid w:val="006B0B7F"/>
    <w:rsid w:val="007975D6"/>
    <w:rsid w:val="007A0881"/>
    <w:rsid w:val="007B57DB"/>
    <w:rsid w:val="007C6F0D"/>
    <w:rsid w:val="007E2602"/>
    <w:rsid w:val="00837048"/>
    <w:rsid w:val="008435D4"/>
    <w:rsid w:val="00892A2D"/>
    <w:rsid w:val="0089310D"/>
    <w:rsid w:val="008D7A67"/>
    <w:rsid w:val="008E68A7"/>
    <w:rsid w:val="008F1831"/>
    <w:rsid w:val="009159DF"/>
    <w:rsid w:val="00917E7F"/>
    <w:rsid w:val="009429A3"/>
    <w:rsid w:val="009560E6"/>
    <w:rsid w:val="009D6EBA"/>
    <w:rsid w:val="00A4745E"/>
    <w:rsid w:val="00B00145"/>
    <w:rsid w:val="00B106B9"/>
    <w:rsid w:val="00B37096"/>
    <w:rsid w:val="00B712F1"/>
    <w:rsid w:val="00B743C0"/>
    <w:rsid w:val="00BB106F"/>
    <w:rsid w:val="00BB74D5"/>
    <w:rsid w:val="00BE4C68"/>
    <w:rsid w:val="00BE72D3"/>
    <w:rsid w:val="00C33F45"/>
    <w:rsid w:val="00C93B3E"/>
    <w:rsid w:val="00CB2AC1"/>
    <w:rsid w:val="00DA09A8"/>
    <w:rsid w:val="00DC5175"/>
    <w:rsid w:val="00DE3F01"/>
    <w:rsid w:val="00DF557F"/>
    <w:rsid w:val="00E10584"/>
    <w:rsid w:val="00E2725C"/>
    <w:rsid w:val="00E61D31"/>
    <w:rsid w:val="00E6367E"/>
    <w:rsid w:val="00E647D9"/>
    <w:rsid w:val="00E722D1"/>
    <w:rsid w:val="00ED2FE8"/>
    <w:rsid w:val="00ED5A2C"/>
    <w:rsid w:val="00EF5C3E"/>
    <w:rsid w:val="00F74234"/>
    <w:rsid w:val="00FE1F1B"/>
    <w:rsid w:val="00FE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01"/>
  </w:style>
  <w:style w:type="paragraph" w:styleId="a3">
    <w:name w:val="header"/>
    <w:basedOn w:val="a"/>
    <w:link w:val="a4"/>
    <w:uiPriority w:val="99"/>
    <w:rsid w:val="00DE3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3F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rsid w:val="00DE3F0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3F01"/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DE3F01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E3F01"/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paragraph" w:styleId="a5">
    <w:name w:val="List Paragraph"/>
    <w:basedOn w:val="a"/>
    <w:qFormat/>
    <w:rsid w:val="00DE3F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rsid w:val="00DE3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E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E3F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DE3F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DE3F01"/>
    <w:rPr>
      <w:b/>
      <w:bCs/>
    </w:rPr>
  </w:style>
  <w:style w:type="character" w:customStyle="1" w:styleId="ab">
    <w:name w:val="Основной текст_"/>
    <w:link w:val="10"/>
    <w:rsid w:val="009159D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b"/>
    <w:rsid w:val="009159DF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8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307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FE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6A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E3F01"/>
  </w:style>
  <w:style w:type="paragraph" w:styleId="a3">
    <w:name w:val="header"/>
    <w:basedOn w:val="a"/>
    <w:link w:val="a4"/>
    <w:uiPriority w:val="99"/>
    <w:rsid w:val="00DE3F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E3F01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Indent 2"/>
    <w:basedOn w:val="a"/>
    <w:link w:val="20"/>
    <w:semiHidden/>
    <w:rsid w:val="00DE3F01"/>
    <w:pPr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DE3F01"/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paragraph" w:styleId="3">
    <w:name w:val="Body Text Indent 3"/>
    <w:basedOn w:val="a"/>
    <w:link w:val="30"/>
    <w:semiHidden/>
    <w:rsid w:val="00DE3F01"/>
    <w:pPr>
      <w:spacing w:after="0" w:line="240" w:lineRule="auto"/>
      <w:ind w:left="360" w:firstLine="348"/>
      <w:jc w:val="both"/>
    </w:pPr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DE3F01"/>
    <w:rPr>
      <w:rFonts w:ascii="Times New Roman" w:eastAsia="Times New Roman" w:hAnsi="Times New Roman" w:cs="Times New Roman"/>
      <w:sz w:val="26"/>
      <w:szCs w:val="24"/>
      <w:lang w:val="x-none" w:eastAsia="ru-RU"/>
    </w:rPr>
  </w:style>
  <w:style w:type="paragraph" w:styleId="a5">
    <w:name w:val="List Paragraph"/>
    <w:basedOn w:val="a"/>
    <w:qFormat/>
    <w:rsid w:val="00DE3F0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Заголовок Знак"/>
    <w:rsid w:val="00DE3F0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DE3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DE3F01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DE3F0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a">
    <w:name w:val="Strong"/>
    <w:uiPriority w:val="22"/>
    <w:qFormat/>
    <w:rsid w:val="00DE3F01"/>
    <w:rPr>
      <w:b/>
      <w:bCs/>
    </w:rPr>
  </w:style>
  <w:style w:type="character" w:customStyle="1" w:styleId="ab">
    <w:name w:val="Основной текст_"/>
    <w:link w:val="10"/>
    <w:rsid w:val="009159DF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0">
    <w:name w:val="Основной текст1"/>
    <w:basedOn w:val="a"/>
    <w:link w:val="ab"/>
    <w:rsid w:val="009159DF"/>
    <w:pPr>
      <w:widowControl w:val="0"/>
      <w:shd w:val="clear" w:color="auto" w:fill="FFFFFF"/>
      <w:spacing w:after="0" w:line="226" w:lineRule="exact"/>
      <w:jc w:val="both"/>
    </w:pPr>
    <w:rPr>
      <w:rFonts w:ascii="Arial" w:eastAsia="Arial" w:hAnsi="Arial" w:cs="Arial"/>
      <w:sz w:val="18"/>
      <w:szCs w:val="18"/>
    </w:rPr>
  </w:style>
  <w:style w:type="paragraph" w:styleId="ac">
    <w:name w:val="Balloon Text"/>
    <w:basedOn w:val="a"/>
    <w:link w:val="ad"/>
    <w:uiPriority w:val="99"/>
    <w:semiHidden/>
    <w:unhideWhenUsed/>
    <w:rsid w:val="00483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83072"/>
    <w:rPr>
      <w:rFonts w:ascii="Tahoma" w:hAnsi="Tahoma" w:cs="Tahoma"/>
      <w:sz w:val="16"/>
      <w:szCs w:val="16"/>
    </w:rPr>
  </w:style>
  <w:style w:type="paragraph" w:styleId="ae">
    <w:name w:val="footer"/>
    <w:basedOn w:val="a"/>
    <w:link w:val="af"/>
    <w:uiPriority w:val="99"/>
    <w:unhideWhenUsed/>
    <w:rsid w:val="00FE6A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E6A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0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3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2848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079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98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protect.gost.ru/v.aspx?control=8&amp;baseC=6&amp;page=0&amp;month=2&amp;year=2017&amp;search=&amp;RegNum=1&amp;DocOnPageCount=15&amp;id=197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401B1-7343-499E-8BB9-822202711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1</Pages>
  <Words>8199</Words>
  <Characters>46735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Зангеева Н.В</dc:creator>
  <cp:lastModifiedBy>Зангеева Н.В</cp:lastModifiedBy>
  <cp:revision>30</cp:revision>
  <cp:lastPrinted>2018-01-18T02:22:00Z</cp:lastPrinted>
  <dcterms:created xsi:type="dcterms:W3CDTF">2017-12-28T03:36:00Z</dcterms:created>
  <dcterms:modified xsi:type="dcterms:W3CDTF">2018-02-13T08:16:00Z</dcterms:modified>
</cp:coreProperties>
</file>